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0C38" w14:textId="05735441" w:rsidR="00377451" w:rsidRPr="00C334A1" w:rsidRDefault="00C66ED1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C334A1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Cargo Pod! Oversize Tires &amp; Wheel Fairings!</w:t>
      </w:r>
    </w:p>
    <w:p w14:paraId="3DEEB35C" w14:textId="2312F7DE" w:rsidR="007C1781" w:rsidRPr="00C334A1" w:rsidRDefault="00C1382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C334A1">
        <w:rPr>
          <w:rFonts w:eastAsia="Times New Roman" w:cs="Arial"/>
          <w:b/>
          <w:bCs/>
          <w:color w:val="000000"/>
          <w:sz w:val="28"/>
          <w:szCs w:val="28"/>
        </w:rPr>
        <w:t>2007</w:t>
      </w:r>
      <w:r w:rsidR="007C1781" w:rsidRPr="00C334A1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="002A2717" w:rsidRPr="00C334A1">
        <w:rPr>
          <w:rFonts w:eastAsia="Times New Roman" w:cs="Arial"/>
          <w:b/>
          <w:bCs/>
          <w:color w:val="000000"/>
          <w:sz w:val="28"/>
          <w:szCs w:val="28"/>
        </w:rPr>
        <w:t>206H</w:t>
      </w:r>
      <w:r w:rsidR="007C1781" w:rsidRPr="00C334A1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7C1781" w:rsidRPr="00C334A1">
        <w:rPr>
          <w:rFonts w:eastAsia="Times New Roman" w:cs="Arial"/>
          <w:b/>
          <w:bCs/>
          <w:color w:val="000000"/>
          <w:sz w:val="28"/>
          <w:szCs w:val="28"/>
        </w:rPr>
        <w:t>S</w:t>
      </w:r>
      <w:r w:rsidR="002A2717" w:rsidRPr="00C334A1">
        <w:rPr>
          <w:rFonts w:eastAsia="Times New Roman" w:cs="Arial"/>
          <w:b/>
          <w:bCs/>
          <w:color w:val="000000"/>
          <w:sz w:val="28"/>
          <w:szCs w:val="28"/>
        </w:rPr>
        <w:t>tationair</w:t>
      </w:r>
      <w:proofErr w:type="spellEnd"/>
      <w:r w:rsidR="007C1781" w:rsidRPr="00C334A1">
        <w:rPr>
          <w:rFonts w:eastAsia="Times New Roman" w:cs="Arial"/>
          <w:b/>
          <w:bCs/>
          <w:color w:val="000000"/>
          <w:sz w:val="28"/>
          <w:szCs w:val="28"/>
        </w:rPr>
        <w:t xml:space="preserve"> with </w:t>
      </w:r>
      <w:r w:rsidR="00C334A1">
        <w:rPr>
          <w:rFonts w:eastAsia="Times New Roman" w:cs="Arial"/>
          <w:b/>
          <w:bCs/>
          <w:color w:val="000000"/>
          <w:sz w:val="28"/>
          <w:szCs w:val="28"/>
        </w:rPr>
        <w:t>G1000</w:t>
      </w:r>
      <w:r w:rsidR="00DC18A8" w:rsidRPr="00C334A1">
        <w:rPr>
          <w:rFonts w:eastAsia="Times New Roman" w:cs="Arial"/>
          <w:b/>
          <w:bCs/>
          <w:color w:val="000000"/>
          <w:sz w:val="28"/>
          <w:szCs w:val="28"/>
        </w:rPr>
        <w:t>, GFC700, WAAS</w:t>
      </w:r>
    </w:p>
    <w:p w14:paraId="0963A34C" w14:textId="77777777" w:rsidR="007C1781" w:rsidRPr="00C334A1" w:rsidRDefault="007C1781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 w:rsidRPr="00C334A1">
        <w:rPr>
          <w:rFonts w:eastAsia="Times New Roman" w:cs="Arial"/>
          <w:b/>
          <w:bCs/>
          <w:color w:val="000000"/>
          <w:sz w:val="24"/>
          <w:szCs w:val="24"/>
        </w:rPr>
        <w:t>N</w:t>
      </w:r>
      <w:r w:rsidR="00C66ED1" w:rsidRPr="00C334A1">
        <w:rPr>
          <w:rFonts w:eastAsia="Times New Roman" w:cs="Arial"/>
          <w:b/>
          <w:bCs/>
          <w:color w:val="000000"/>
          <w:sz w:val="24"/>
          <w:szCs w:val="24"/>
        </w:rPr>
        <w:t>2462G Ser#20608296</w:t>
      </w:r>
    </w:p>
    <w:p w14:paraId="4E7C4A0A" w14:textId="77777777" w:rsidR="00DC18A8" w:rsidRPr="00C334A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11313AA7" w14:textId="5EDC4EF9" w:rsidR="007C1781" w:rsidRPr="00C334A1" w:rsidRDefault="00C334A1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b/>
          <w:bCs/>
          <w:color w:val="000000"/>
          <w:sz w:val="20"/>
          <w:szCs w:val="20"/>
        </w:rPr>
        <w:t>1050</w:t>
      </w:r>
      <w:r w:rsidR="007C1781" w:rsidRPr="00C334A1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28A3C40E" w14:textId="77777777" w:rsidR="00DC18A8" w:rsidRPr="00C334A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2DA50715" w14:textId="44CE98DF" w:rsidR="007C1781" w:rsidRPr="00C334A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C334A1" w:rsidSect="00C334A1">
          <w:headerReference w:type="default" r:id="rId7"/>
          <w:footerReference w:type="default" r:id="rId8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  <w:r w:rsidRPr="00C334A1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2F0D7ABC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332A4A6D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7876000D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5827F754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GIA-63W NAV/COM/GPS/WAAS with Glideslope #1</w:t>
      </w:r>
    </w:p>
    <w:p w14:paraId="1048237E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GIA-63W NAV/COM/GPS/WAAS with Glideslope #2</w:t>
      </w:r>
    </w:p>
    <w:p w14:paraId="5D98FB3F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GTX-33 Transponder - Mode S with TIS</w:t>
      </w:r>
    </w:p>
    <w:p w14:paraId="74DD63E9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6C4EE3F1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 xml:space="preserve">  • CHT/EGT Sensors - All Cylinders</w:t>
      </w:r>
    </w:p>
    <w:p w14:paraId="298B8FF6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 xml:space="preserve">  • Fuel Flow Meter</w:t>
      </w:r>
    </w:p>
    <w:p w14:paraId="6A1E8A22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 xml:space="preserve">  • Manifold/Tachometer/Vacuum Sensors</w:t>
      </w:r>
    </w:p>
    <w:p w14:paraId="30A63C47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GRS-77 AHRS</w:t>
      </w:r>
    </w:p>
    <w:p w14:paraId="74634848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GDC-74 Air Data Computer with OAT Probe</w:t>
      </w:r>
    </w:p>
    <w:p w14:paraId="1FD8DFDB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5E108509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GFC-700 Autopilot</w:t>
      </w:r>
    </w:p>
    <w:p w14:paraId="3ACC981D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 xml:space="preserve">  • Go Around Switch</w:t>
      </w:r>
    </w:p>
    <w:p w14:paraId="55F47550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 xml:space="preserve">  • Control Wheel Steering</w:t>
      </w:r>
    </w:p>
    <w:p w14:paraId="1E4563AB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ME-406 Two Frequency Emergency Locator Transmitter</w:t>
      </w:r>
    </w:p>
    <w:p w14:paraId="670D5649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05B40D15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Emergency Locator Transmitter External Antenna</w:t>
      </w:r>
    </w:p>
    <w:p w14:paraId="67669AF2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66531838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C334A1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32C1260E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36DDB948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Avionics Circuit Breaker Panel</w:t>
      </w:r>
    </w:p>
    <w:p w14:paraId="7319E2F5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4324CF1C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762A339E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Single Engine Driven Vacuum Pump System</w:t>
      </w:r>
    </w:p>
    <w:p w14:paraId="4C0B3B6B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Backup Mechanical Instruments</w:t>
      </w:r>
    </w:p>
    <w:p w14:paraId="65F35DFF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 xml:space="preserve">  • Attitude (Vacuum Gyro)</w:t>
      </w:r>
    </w:p>
    <w:p w14:paraId="4469EF94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 xml:space="preserve">  • Airspeed</w:t>
      </w:r>
    </w:p>
    <w:p w14:paraId="2F18E8D8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 xml:space="preserve">  • Altimeter</w:t>
      </w:r>
    </w:p>
    <w:p w14:paraId="69A96568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Magnetic Compass</w:t>
      </w:r>
    </w:p>
    <w:p w14:paraId="22A436CD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10D71F28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Static System</w:t>
      </w:r>
    </w:p>
    <w:p w14:paraId="27D2FC5A" w14:textId="77777777" w:rsidR="00C66ED1" w:rsidRPr="00C334A1" w:rsidRDefault="00C66ED1" w:rsidP="00C66ED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108F4DE2" w14:textId="22779262" w:rsidR="00C334A1" w:rsidRDefault="00C66ED1" w:rsidP="00FF6EE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 xml:space="preserve">Audible Stall Warning System </w:t>
      </w:r>
      <w:r w:rsidR="00C334A1">
        <w:rPr>
          <w:rFonts w:eastAsia="Times New Roman" w:cs="Arial"/>
          <w:color w:val="000000"/>
          <w:sz w:val="20"/>
          <w:szCs w:val="20"/>
        </w:rPr>
        <w:t>–</w:t>
      </w:r>
      <w:r w:rsidRPr="00C334A1">
        <w:rPr>
          <w:rFonts w:eastAsia="Times New Roman" w:cs="Arial"/>
          <w:color w:val="000000"/>
          <w:sz w:val="20"/>
          <w:szCs w:val="20"/>
        </w:rPr>
        <w:t xml:space="preserve"> Heated</w:t>
      </w:r>
    </w:p>
    <w:p w14:paraId="49B985EE" w14:textId="77777777" w:rsidR="00C334A1" w:rsidRDefault="00C334A1" w:rsidP="00FF6EE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679118FF" w14:textId="77777777" w:rsidR="00C334A1" w:rsidRDefault="00C66ED1" w:rsidP="00FF6EEF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C334A1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5EF4957E" w14:textId="3A158B63" w:rsidR="00C66ED1" w:rsidRPr="00C334A1" w:rsidRDefault="00C66ED1" w:rsidP="00FF6EE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Cargo Pod</w:t>
      </w:r>
    </w:p>
    <w:p w14:paraId="4233B347" w14:textId="77777777" w:rsidR="00C334A1" w:rsidRDefault="00C66ED1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>Oversized Tires &amp; Wheel Fairings</w:t>
      </w:r>
    </w:p>
    <w:p w14:paraId="20C39A7E" w14:textId="77777777" w:rsidR="00C334A1" w:rsidRDefault="00C334A1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6E08046E" w14:textId="77777777" w:rsidR="00C334A1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C334A1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31578CDE" w14:textId="4478EC24" w:rsidR="00C334A1" w:rsidRDefault="00FF6EEF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334A1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C66ED1" w:rsidRPr="00C334A1">
        <w:rPr>
          <w:rFonts w:eastAsia="Times New Roman" w:cs="Arial"/>
          <w:color w:val="000000"/>
          <w:sz w:val="20"/>
          <w:szCs w:val="20"/>
        </w:rPr>
        <w:t xml:space="preserve">Artic Blue Pearl </w:t>
      </w:r>
      <w:r w:rsidRPr="00C334A1">
        <w:rPr>
          <w:rFonts w:eastAsia="Times New Roman" w:cs="Arial"/>
          <w:color w:val="000000"/>
          <w:sz w:val="20"/>
          <w:szCs w:val="20"/>
        </w:rPr>
        <w:t xml:space="preserve">and </w:t>
      </w:r>
      <w:r w:rsidR="00C66ED1" w:rsidRPr="00C334A1">
        <w:rPr>
          <w:rFonts w:eastAsia="Times New Roman" w:cs="Arial"/>
          <w:color w:val="000000"/>
          <w:sz w:val="20"/>
          <w:szCs w:val="20"/>
        </w:rPr>
        <w:t xml:space="preserve">Light Continental Blue </w:t>
      </w:r>
      <w:r w:rsidRPr="00C334A1">
        <w:rPr>
          <w:rFonts w:eastAsia="Times New Roman" w:cs="Arial"/>
          <w:color w:val="000000"/>
          <w:sz w:val="20"/>
          <w:szCs w:val="20"/>
        </w:rPr>
        <w:t xml:space="preserve">Pearl Painted Stripes </w:t>
      </w:r>
    </w:p>
    <w:p w14:paraId="24D27D16" w14:textId="77777777" w:rsidR="00C334A1" w:rsidRDefault="00C334A1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1F9B9694" w14:textId="77777777" w:rsidR="00C334A1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C334A1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65EF66D9" w14:textId="449EEA9E" w:rsidR="007C1781" w:rsidRPr="00C334A1" w:rsidRDefault="007C1781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C334A1" w:rsidSect="00C334A1">
          <w:type w:val="continuous"/>
          <w:pgSz w:w="12240" w:h="15840" w:code="1"/>
          <w:pgMar w:top="360" w:right="504" w:bottom="360" w:left="720" w:header="288" w:footer="288" w:gutter="0"/>
          <w:cols w:num="2" w:space="720"/>
          <w:docGrid w:linePitch="360"/>
        </w:sectPr>
      </w:pPr>
      <w:r w:rsidRPr="00C334A1">
        <w:rPr>
          <w:rFonts w:eastAsia="Times New Roman" w:cs="Arial"/>
          <w:color w:val="000000"/>
          <w:sz w:val="20"/>
          <w:szCs w:val="20"/>
        </w:rPr>
        <w:t xml:space="preserve">Leather Seat Surfaces, Pebble Leather with Perforated Pebble Leather Insert / Pebble </w:t>
      </w:r>
      <w:r w:rsidR="00DC18A8" w:rsidRPr="00C334A1">
        <w:rPr>
          <w:rFonts w:eastAsia="Times New Roman" w:cs="Arial"/>
          <w:color w:val="000000"/>
          <w:sz w:val="20"/>
          <w:szCs w:val="20"/>
        </w:rPr>
        <w:t>Vinyl</w:t>
      </w:r>
    </w:p>
    <w:p w14:paraId="16A1688F" w14:textId="77777777" w:rsidR="00C334A1" w:rsidRDefault="00C334A1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C334A1" w:rsidSect="00C334A1">
          <w:type w:val="continuous"/>
          <w:pgSz w:w="12240" w:h="15840" w:code="1"/>
          <w:pgMar w:top="360" w:right="504" w:bottom="360" w:left="720" w:header="288" w:footer="288" w:gutter="0"/>
          <w:cols w:space="720"/>
          <w:docGrid w:linePitch="360"/>
        </w:sectPr>
      </w:pPr>
    </w:p>
    <w:p w14:paraId="2C4971FE" w14:textId="08935145" w:rsidR="007C1781" w:rsidRPr="00C334A1" w:rsidRDefault="007C1781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278EE40B" w14:textId="77777777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D9CA3C3" w14:textId="77777777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9ADA709" w14:textId="61F4E447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5068076" w14:textId="0AE66EB5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C334A1">
        <w:rPr>
          <w:rFonts w:eastAsia="Times New Roman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2880860" wp14:editId="3BB0EECB">
            <wp:simplePos x="0" y="0"/>
            <wp:positionH relativeFrom="column">
              <wp:posOffset>1693330</wp:posOffset>
            </wp:positionH>
            <wp:positionV relativeFrom="paragraph">
              <wp:posOffset>40005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672C5" w14:textId="77777777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3236778" w14:textId="77777777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AA920CD" w14:textId="77777777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AD831B2" w14:textId="77777777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3B04007" w14:textId="77777777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5F0D821" w14:textId="64FFC376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2FA7AAE" w14:textId="1E4145DF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9223BA0" w14:textId="41564B22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68D214F" w14:textId="0F4391E5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E40A887" w14:textId="018E0E93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1D1D47A" w14:textId="29D11335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4DA90C0" w14:textId="77777777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F359FD0" w14:textId="77777777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6BD3DFC" w14:textId="77777777" w:rsidR="00C334A1" w:rsidRDefault="00C334A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FBDA9D0" w14:textId="3740A9C2" w:rsidR="00C334A1" w:rsidRPr="001F0FD6" w:rsidRDefault="00C334A1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2A289C88" w14:textId="77777777" w:rsidR="00C334A1" w:rsidRPr="001F0FD6" w:rsidRDefault="00C334A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309CC91" w14:textId="77777777" w:rsidR="00C334A1" w:rsidRDefault="00C334A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9F9DB99" w14:textId="77777777" w:rsidR="00C334A1" w:rsidRPr="001F0FD6" w:rsidRDefault="00C334A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16A5F69" w14:textId="77777777" w:rsidR="00C334A1" w:rsidRPr="001F0FD6" w:rsidRDefault="00C334A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8DB2F63" w14:textId="77777777" w:rsidR="00C334A1" w:rsidRPr="00E16E9A" w:rsidRDefault="00C334A1" w:rsidP="00BD5CA1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C334A1" w:rsidRPr="00E16E9A" w:rsidSect="00C334A1">
      <w:type w:val="continuous"/>
      <w:pgSz w:w="12240" w:h="15840" w:code="1"/>
      <w:pgMar w:top="360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149D3" w14:textId="77777777" w:rsidR="002544AB" w:rsidRDefault="002544AB" w:rsidP="002544AB">
      <w:r>
        <w:separator/>
      </w:r>
    </w:p>
  </w:endnote>
  <w:endnote w:type="continuationSeparator" w:id="0">
    <w:p w14:paraId="5D714C8E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CA58" w14:textId="04FA1AAF" w:rsidR="00E414E5" w:rsidRPr="00C334A1" w:rsidRDefault="00C334A1" w:rsidP="00C334A1">
    <w:pPr>
      <w:pStyle w:val="Footer"/>
    </w:pPr>
    <w:r>
      <w:rPr>
        <w:noProof/>
        <w:sz w:val="16"/>
      </w:rPr>
      <w:drawing>
        <wp:inline distT="0" distB="0" distL="0" distR="0" wp14:anchorId="09DE6739" wp14:editId="342A994D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1F950" w14:textId="77777777" w:rsidR="002544AB" w:rsidRDefault="002544AB" w:rsidP="002544AB">
      <w:r>
        <w:separator/>
      </w:r>
    </w:p>
  </w:footnote>
  <w:footnote w:type="continuationSeparator" w:id="0">
    <w:p w14:paraId="7EDCDC2A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13A2" w14:textId="6D787BCB" w:rsidR="002544AB" w:rsidRDefault="00C334A1" w:rsidP="00E414E5">
    <w:pPr>
      <w:pStyle w:val="Header"/>
      <w:jc w:val="center"/>
    </w:pPr>
    <w:r>
      <w:rPr>
        <w:noProof/>
      </w:rPr>
      <w:drawing>
        <wp:inline distT="0" distB="0" distL="0" distR="0" wp14:anchorId="423219AD" wp14:editId="170FD04D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F2494"/>
    <w:rsid w:val="00156E37"/>
    <w:rsid w:val="00162B62"/>
    <w:rsid w:val="001A18A1"/>
    <w:rsid w:val="001E3440"/>
    <w:rsid w:val="0020021A"/>
    <w:rsid w:val="002544AB"/>
    <w:rsid w:val="00286AA1"/>
    <w:rsid w:val="002A2717"/>
    <w:rsid w:val="002A4607"/>
    <w:rsid w:val="003454BD"/>
    <w:rsid w:val="00377451"/>
    <w:rsid w:val="00380928"/>
    <w:rsid w:val="003E01A3"/>
    <w:rsid w:val="0042445C"/>
    <w:rsid w:val="0044659F"/>
    <w:rsid w:val="00481E30"/>
    <w:rsid w:val="004C4D92"/>
    <w:rsid w:val="004F4540"/>
    <w:rsid w:val="00586247"/>
    <w:rsid w:val="00623BF5"/>
    <w:rsid w:val="00635ACE"/>
    <w:rsid w:val="00654681"/>
    <w:rsid w:val="00666929"/>
    <w:rsid w:val="006D474F"/>
    <w:rsid w:val="0072321C"/>
    <w:rsid w:val="00730A0A"/>
    <w:rsid w:val="00772A3C"/>
    <w:rsid w:val="007C1781"/>
    <w:rsid w:val="00813890"/>
    <w:rsid w:val="00854696"/>
    <w:rsid w:val="00892E5B"/>
    <w:rsid w:val="00895DDE"/>
    <w:rsid w:val="009060D8"/>
    <w:rsid w:val="009233B7"/>
    <w:rsid w:val="0097183E"/>
    <w:rsid w:val="009B09E3"/>
    <w:rsid w:val="00A21B9F"/>
    <w:rsid w:val="00A31180"/>
    <w:rsid w:val="00A92195"/>
    <w:rsid w:val="00AD46DE"/>
    <w:rsid w:val="00B250BA"/>
    <w:rsid w:val="00B2535E"/>
    <w:rsid w:val="00BD4314"/>
    <w:rsid w:val="00C04739"/>
    <w:rsid w:val="00C13828"/>
    <w:rsid w:val="00C334A1"/>
    <w:rsid w:val="00C66ED1"/>
    <w:rsid w:val="00CC5583"/>
    <w:rsid w:val="00D16477"/>
    <w:rsid w:val="00D574F2"/>
    <w:rsid w:val="00DB01E7"/>
    <w:rsid w:val="00DC18A8"/>
    <w:rsid w:val="00DD3D93"/>
    <w:rsid w:val="00DF71EE"/>
    <w:rsid w:val="00E414E5"/>
    <w:rsid w:val="00EB4E1E"/>
    <w:rsid w:val="00F10DF1"/>
    <w:rsid w:val="00F548B4"/>
    <w:rsid w:val="00F866FC"/>
    <w:rsid w:val="00FA6668"/>
    <w:rsid w:val="00FD5C2A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11CE066"/>
  <w15:docId w15:val="{D9C8A509-7A12-4564-806A-E59A69B1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65C3-B6BE-4AFE-B04D-6B85B66E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2014-07-08T17:21:00Z</cp:lastPrinted>
  <dcterms:created xsi:type="dcterms:W3CDTF">2020-10-30T18:35:00Z</dcterms:created>
  <dcterms:modified xsi:type="dcterms:W3CDTF">2020-10-30T18:40:00Z</dcterms:modified>
</cp:coreProperties>
</file>