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1851" w14:textId="1B741BC8" w:rsidR="00F74462" w:rsidRPr="00A14CBE" w:rsidRDefault="00CD1C19" w:rsidP="00A14CBE">
      <w:pPr>
        <w:pStyle w:val="Header"/>
        <w:spacing w:after="0"/>
        <w:ind w:left="115" w:hanging="115"/>
        <w:jc w:val="center"/>
        <w:rPr>
          <w:rFonts w:ascii="Arial" w:hAnsi="Arial" w:cs="Arial"/>
          <w:sz w:val="28"/>
          <w:szCs w:val="28"/>
        </w:rPr>
        <w:sectPr w:rsidR="00F74462" w:rsidRPr="00A14CBE" w:rsidSect="00045317">
          <w:headerReference w:type="default" r:id="rId7"/>
          <w:footerReference w:type="default" r:id="rId8"/>
          <w:pgSz w:w="12240" w:h="15840" w:code="1"/>
          <w:pgMar w:top="585" w:right="432" w:bottom="0" w:left="432" w:header="360" w:footer="480" w:gutter="0"/>
          <w:cols w:space="720"/>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2.7pt;margin-top:-149.55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16833339" r:id="rId10"/>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16833340" r:id="rId12"/>
        </w:object>
      </w:r>
      <w:r w:rsidR="007C5B9E" w:rsidRPr="007C5B9E">
        <w:rPr>
          <w:rFonts w:ascii="Arial" w:hAnsi="Arial" w:cs="Arial"/>
          <w:color w:val="000000"/>
          <w:sz w:val="22"/>
          <w:szCs w:val="22"/>
        </w:rPr>
        <w:t>ONE OWNER DA40’S ARE RARE, DON’T MISS THIS ONE</w:t>
      </w:r>
      <w:r w:rsidR="00A11E10">
        <w:rPr>
          <w:rFonts w:ascii="Arial" w:hAnsi="Arial" w:cs="Arial"/>
          <w:color w:val="000000"/>
          <w:sz w:val="22"/>
          <w:szCs w:val="22"/>
        </w:rPr>
        <w:t>!</w:t>
      </w:r>
      <w:r w:rsidR="007C5B9E" w:rsidRPr="007C5B9E">
        <w:rPr>
          <w:rFonts w:ascii="Arial" w:hAnsi="Arial" w:cs="Arial"/>
          <w:color w:val="000000"/>
          <w:sz w:val="22"/>
          <w:szCs w:val="22"/>
        </w:rPr>
        <w:t xml:space="preserve"> </w:t>
      </w:r>
      <w:r w:rsidR="007C5B9E" w:rsidRPr="007C5B9E">
        <w:rPr>
          <w:rFonts w:ascii="Arial" w:hAnsi="Arial" w:cs="Arial"/>
          <w:color w:val="000000"/>
          <w:sz w:val="22"/>
          <w:szCs w:val="22"/>
        </w:rPr>
        <w:br/>
        <w:t>NO DAMAGE, ADS-B IN AND OUT, GFC700, SYNTHETIC</w:t>
      </w:r>
      <w:r w:rsidR="007C5B9E" w:rsidRPr="007C5B9E">
        <w:rPr>
          <w:rFonts w:ascii="Arial" w:hAnsi="Arial" w:cs="Arial"/>
          <w:color w:val="000000"/>
          <w:sz w:val="24"/>
        </w:rPr>
        <w:t xml:space="preserve"> </w:t>
      </w:r>
      <w:r w:rsidR="007C5B9E" w:rsidRPr="007C5B9E">
        <w:rPr>
          <w:rFonts w:ascii="Arial" w:hAnsi="Arial" w:cs="Arial"/>
          <w:color w:val="000000"/>
          <w:sz w:val="22"/>
          <w:szCs w:val="22"/>
        </w:rPr>
        <w:t>VISION</w:t>
      </w:r>
      <w:r w:rsidR="007C5B9E" w:rsidRPr="007C5B9E">
        <w:rPr>
          <w:rFonts w:ascii="Arial" w:hAnsi="Arial" w:cs="Arial"/>
          <w:color w:val="000000" w:themeColor="text1"/>
          <w:sz w:val="24"/>
        </w:rPr>
        <w:t xml:space="preserve"> </w:t>
      </w:r>
    </w:p>
    <w:p w14:paraId="3A70CEAB" w14:textId="7D8A459E" w:rsidR="00015BD5" w:rsidRPr="004313BC" w:rsidRDefault="007820FD"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4B537B0" w14:textId="658D0FD9" w:rsidR="00015BD5" w:rsidRPr="00B91721" w:rsidRDefault="007820FD" w:rsidP="007820FD">
      <w:pPr>
        <w:numPr>
          <w:ilvl w:val="0"/>
          <w:numId w:val="1"/>
        </w:numPr>
        <w:tabs>
          <w:tab w:val="num" w:pos="720"/>
        </w:tabs>
        <w:rPr>
          <w:rFonts w:ascii="Arial" w:hAnsi="Arial" w:cs="Arial"/>
          <w:sz w:val="17"/>
          <w:szCs w:val="17"/>
        </w:rPr>
      </w:pPr>
      <w:r w:rsidRPr="00B91721">
        <w:rPr>
          <w:rFonts w:ascii="Arial" w:hAnsi="Arial" w:cs="Arial"/>
          <w:sz w:val="17"/>
          <w:szCs w:val="17"/>
        </w:rPr>
        <w:t>AIRFRAME: 445 HOURS</w:t>
      </w:r>
    </w:p>
    <w:p w14:paraId="07260BF2" w14:textId="42687D28" w:rsidR="002078C5" w:rsidRPr="00B91721" w:rsidRDefault="007820FD" w:rsidP="007820FD">
      <w:pPr>
        <w:numPr>
          <w:ilvl w:val="0"/>
          <w:numId w:val="1"/>
        </w:numPr>
        <w:tabs>
          <w:tab w:val="num" w:pos="720"/>
        </w:tabs>
        <w:rPr>
          <w:rFonts w:ascii="Arial" w:hAnsi="Arial" w:cs="Arial"/>
          <w:sz w:val="17"/>
          <w:szCs w:val="17"/>
        </w:rPr>
      </w:pPr>
      <w:r w:rsidRPr="00B91721">
        <w:rPr>
          <w:rFonts w:ascii="Arial" w:hAnsi="Arial" w:cs="Arial"/>
          <w:sz w:val="17"/>
          <w:szCs w:val="17"/>
        </w:rPr>
        <w:t>ENGINE: 445 HOURS</w:t>
      </w:r>
    </w:p>
    <w:p w14:paraId="59A4EE72" w14:textId="55AA7564" w:rsidR="002078C5" w:rsidRPr="00B91721" w:rsidRDefault="007820FD" w:rsidP="002078C5">
      <w:pPr>
        <w:numPr>
          <w:ilvl w:val="0"/>
          <w:numId w:val="1"/>
        </w:numPr>
        <w:tabs>
          <w:tab w:val="num" w:pos="720"/>
        </w:tabs>
        <w:rPr>
          <w:rFonts w:ascii="Arial" w:hAnsi="Arial" w:cs="Arial"/>
          <w:sz w:val="17"/>
          <w:szCs w:val="17"/>
        </w:rPr>
      </w:pPr>
      <w:r w:rsidRPr="00B91721">
        <w:rPr>
          <w:rFonts w:ascii="Arial" w:hAnsi="Arial" w:cs="Arial"/>
          <w:sz w:val="17"/>
          <w:szCs w:val="17"/>
        </w:rPr>
        <w:t>PROPELLER: 445 HOURS</w:t>
      </w:r>
    </w:p>
    <w:p w14:paraId="275C79B6" w14:textId="1DCA82FB" w:rsidR="00015BD5" w:rsidRPr="00B91721" w:rsidRDefault="007820FD" w:rsidP="00015BD5">
      <w:pPr>
        <w:numPr>
          <w:ilvl w:val="0"/>
          <w:numId w:val="1"/>
        </w:numPr>
        <w:tabs>
          <w:tab w:val="num" w:pos="720"/>
        </w:tabs>
        <w:rPr>
          <w:rFonts w:ascii="Arial" w:hAnsi="Arial" w:cs="Arial"/>
          <w:sz w:val="17"/>
          <w:szCs w:val="17"/>
        </w:rPr>
      </w:pPr>
      <w:r w:rsidRPr="00B91721">
        <w:rPr>
          <w:rFonts w:ascii="Arial" w:hAnsi="Arial" w:cs="Arial"/>
          <w:sz w:val="17"/>
          <w:szCs w:val="17"/>
        </w:rPr>
        <w:t>ANNUAL: NOVEMBER 2018</w:t>
      </w:r>
    </w:p>
    <w:p w14:paraId="21B5FCFB" w14:textId="7BE2DAAE" w:rsidR="00015BD5" w:rsidRPr="00B91721" w:rsidRDefault="007820FD" w:rsidP="00015BD5">
      <w:pPr>
        <w:numPr>
          <w:ilvl w:val="0"/>
          <w:numId w:val="1"/>
        </w:numPr>
        <w:tabs>
          <w:tab w:val="num" w:pos="720"/>
        </w:tabs>
        <w:rPr>
          <w:rFonts w:ascii="Arial" w:hAnsi="Arial" w:cs="Arial"/>
          <w:sz w:val="17"/>
          <w:szCs w:val="17"/>
        </w:rPr>
      </w:pPr>
      <w:r w:rsidRPr="00B91721">
        <w:rPr>
          <w:rFonts w:ascii="Arial" w:hAnsi="Arial" w:cs="Arial"/>
          <w:sz w:val="17"/>
          <w:szCs w:val="17"/>
        </w:rPr>
        <w:t>NO DAMAGE HISTORY</w:t>
      </w:r>
    </w:p>
    <w:p w14:paraId="5DB6F60F" w14:textId="2B4C83F7" w:rsidR="00015BD5" w:rsidRPr="004313BC" w:rsidRDefault="007820FD"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4F0A8539" w14:textId="73E8D50D" w:rsidR="00015BD5" w:rsidRPr="00B91721" w:rsidRDefault="007820FD" w:rsidP="007820FD">
      <w:pPr>
        <w:numPr>
          <w:ilvl w:val="0"/>
          <w:numId w:val="3"/>
        </w:numPr>
        <w:rPr>
          <w:rFonts w:ascii="Arial" w:hAnsi="Arial" w:cs="Arial"/>
          <w:color w:val="000000"/>
          <w:sz w:val="17"/>
          <w:szCs w:val="17"/>
        </w:rPr>
      </w:pPr>
      <w:r w:rsidRPr="00B91721">
        <w:rPr>
          <w:rFonts w:ascii="Arial" w:hAnsi="Arial" w:cs="Arial"/>
          <w:sz w:val="17"/>
          <w:szCs w:val="17"/>
        </w:rPr>
        <w:t xml:space="preserve">EXTERIOR TRIM: </w:t>
      </w:r>
      <w:r w:rsidRPr="00B91721">
        <w:rPr>
          <w:rFonts w:ascii="Arial" w:hAnsi="Arial" w:cs="Arial"/>
          <w:color w:val="000000"/>
          <w:sz w:val="17"/>
          <w:szCs w:val="17"/>
        </w:rPr>
        <w:t xml:space="preserve">VIVID BLUE WITH </w:t>
      </w:r>
      <w:r w:rsidR="00BF0DD6">
        <w:rPr>
          <w:rFonts w:ascii="Arial" w:hAnsi="Arial" w:cs="Arial"/>
          <w:color w:val="000000"/>
          <w:sz w:val="17"/>
          <w:szCs w:val="17"/>
        </w:rPr>
        <w:t>GOLD</w:t>
      </w:r>
      <w:r w:rsidRPr="00B91721">
        <w:rPr>
          <w:rFonts w:ascii="Arial" w:hAnsi="Arial" w:cs="Arial"/>
          <w:color w:val="000000"/>
          <w:sz w:val="17"/>
          <w:szCs w:val="17"/>
        </w:rPr>
        <w:t xml:space="preserve"> ACCENT</w:t>
      </w:r>
      <w:r w:rsidR="00BF0DD6">
        <w:rPr>
          <w:rFonts w:ascii="Arial" w:hAnsi="Arial" w:cs="Arial"/>
          <w:color w:val="000000"/>
          <w:sz w:val="17"/>
          <w:szCs w:val="17"/>
        </w:rPr>
        <w:t>S</w:t>
      </w:r>
    </w:p>
    <w:p w14:paraId="61A5CB80" w14:textId="3BA18957" w:rsidR="00015BD5" w:rsidRPr="00B91721" w:rsidRDefault="007820FD" w:rsidP="007820FD">
      <w:pPr>
        <w:numPr>
          <w:ilvl w:val="0"/>
          <w:numId w:val="3"/>
        </w:numPr>
        <w:rPr>
          <w:rFonts w:ascii="Arial" w:hAnsi="Arial" w:cs="Arial"/>
          <w:b/>
          <w:color w:val="000000"/>
          <w:sz w:val="17"/>
          <w:szCs w:val="17"/>
        </w:rPr>
      </w:pPr>
      <w:r w:rsidRPr="00B91721">
        <w:rPr>
          <w:rFonts w:ascii="Arial" w:hAnsi="Arial" w:cs="Arial"/>
          <w:sz w:val="17"/>
          <w:szCs w:val="17"/>
        </w:rPr>
        <w:t xml:space="preserve">INTERIOR: </w:t>
      </w:r>
      <w:r w:rsidRPr="00B91721">
        <w:rPr>
          <w:rFonts w:ascii="Arial" w:hAnsi="Arial" w:cs="Arial"/>
          <w:color w:val="000000"/>
          <w:sz w:val="17"/>
          <w:szCs w:val="17"/>
        </w:rPr>
        <w:t>STANDARD FACTORY CURRY LEATHER</w:t>
      </w:r>
    </w:p>
    <w:p w14:paraId="307CC7A4" w14:textId="339309EB" w:rsidR="00015BD5" w:rsidRPr="00F8749E" w:rsidRDefault="007820FD" w:rsidP="00045317">
      <w:pPr>
        <w:pStyle w:val="Style1"/>
        <w:rPr>
          <w:color w:val="004A86"/>
          <w:sz w:val="20"/>
          <w:szCs w:val="20"/>
        </w:rPr>
      </w:pPr>
      <w:r w:rsidRPr="00F8749E">
        <w:rPr>
          <w:color w:val="004A86"/>
          <w:sz w:val="20"/>
          <w:szCs w:val="20"/>
        </w:rPr>
        <w:t>AVIONICS</w:t>
      </w:r>
    </w:p>
    <w:p w14:paraId="55C669F7" w14:textId="4CA47847"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GARMIN G1000</w:t>
      </w:r>
    </w:p>
    <w:p w14:paraId="37DBFDDA" w14:textId="12404AA7"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GDU1040, 10 INCH PRIMARY FLIGHT DISPLAY</w:t>
      </w:r>
    </w:p>
    <w:p w14:paraId="0DA654DD" w14:textId="7E5C9FD9"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GDU1044, 10 INCH MULTI FUNCTION DISPLAY</w:t>
      </w:r>
    </w:p>
    <w:p w14:paraId="41124C65" w14:textId="69B4491D"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GDC74 INTEGRATED, DIGITAL AIR DATA COMPUTER, CONSTANT DISPLAY OF TAS, CAS, WIND DIRECTION AND STRENGTH, VSI AND OAT</w:t>
      </w:r>
    </w:p>
    <w:p w14:paraId="76099BAD" w14:textId="21A8B108"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GRS77 SOLID-STATE ATTITUDE AND HEADING REFERENCE SYSTEM</w:t>
      </w:r>
    </w:p>
    <w:p w14:paraId="69A625A5" w14:textId="059E45ED"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DUAL GARMIN GIA63W INTEGRATED RADIO MODULES WITH WAAS-ENABLED, IFR-APPROVED GPS, VHF NAV AND ILS; AND VHF COMS</w:t>
      </w:r>
    </w:p>
    <w:p w14:paraId="25FF1711" w14:textId="62A923A5" w:rsidR="007820FD" w:rsidRPr="00F8749E" w:rsidRDefault="007820FD" w:rsidP="007820FD">
      <w:pPr>
        <w:numPr>
          <w:ilvl w:val="0"/>
          <w:numId w:val="1"/>
        </w:numPr>
        <w:tabs>
          <w:tab w:val="num" w:pos="720"/>
        </w:tabs>
        <w:rPr>
          <w:rFonts w:ascii="Arial" w:hAnsi="Arial" w:cs="Arial"/>
          <w:color w:val="000000"/>
          <w:sz w:val="17"/>
          <w:szCs w:val="17"/>
          <w:lang w:val="es-ES"/>
        </w:rPr>
      </w:pPr>
      <w:r w:rsidRPr="00F8749E">
        <w:rPr>
          <w:rFonts w:ascii="Arial" w:hAnsi="Arial" w:cs="Arial"/>
          <w:color w:val="000000"/>
          <w:sz w:val="17"/>
          <w:szCs w:val="17"/>
          <w:lang w:val="es-ES"/>
        </w:rPr>
        <w:t xml:space="preserve">GMA1347 DIGITAL AUDIO CONTROLLER </w:t>
      </w:r>
      <w:r w:rsidR="00D95D99" w:rsidRPr="00F8749E">
        <w:rPr>
          <w:rFonts w:ascii="Arial" w:hAnsi="Arial" w:cs="Arial"/>
          <w:color w:val="000000"/>
          <w:sz w:val="17"/>
          <w:szCs w:val="17"/>
          <w:lang w:val="es-ES"/>
        </w:rPr>
        <w:t xml:space="preserve">WITH </w:t>
      </w:r>
      <w:r w:rsidRPr="00F8749E">
        <w:rPr>
          <w:rFonts w:ascii="Arial" w:hAnsi="Arial" w:cs="Arial"/>
          <w:color w:val="000000"/>
          <w:sz w:val="17"/>
          <w:szCs w:val="17"/>
          <w:lang w:val="es-ES"/>
        </w:rPr>
        <w:t>DIGITAL ATC PLAYBACK</w:t>
      </w:r>
    </w:p>
    <w:p w14:paraId="46249EC6" w14:textId="33839985"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GMU 44 MAGNETOMETER</w:t>
      </w:r>
    </w:p>
    <w:p w14:paraId="05EBE33B" w14:textId="19ABDC06"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GEA71 AIRFRAME/ENGINE INTERFACE UNIT</w:t>
      </w:r>
    </w:p>
    <w:p w14:paraId="457904FB" w14:textId="77216EDF"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INTEGRALLY LIT, LASER ETCHED POLYCARBONATE SWITCH PANEL OVERLAYS</w:t>
      </w:r>
    </w:p>
    <w:p w14:paraId="4EC0F403" w14:textId="21836874" w:rsidR="007820FD" w:rsidRPr="00F8749E" w:rsidRDefault="007820FD" w:rsidP="007820FD">
      <w:pPr>
        <w:numPr>
          <w:ilvl w:val="0"/>
          <w:numId w:val="1"/>
        </w:numPr>
        <w:tabs>
          <w:tab w:val="num" w:pos="720"/>
        </w:tabs>
        <w:rPr>
          <w:rFonts w:ascii="Arial" w:hAnsi="Arial" w:cs="Arial"/>
          <w:color w:val="000000"/>
          <w:sz w:val="17"/>
          <w:szCs w:val="17"/>
        </w:rPr>
      </w:pPr>
      <w:r w:rsidRPr="00F8749E">
        <w:rPr>
          <w:rFonts w:ascii="Arial" w:hAnsi="Arial" w:cs="Arial"/>
          <w:color w:val="000000"/>
          <w:sz w:val="17"/>
          <w:szCs w:val="17"/>
        </w:rPr>
        <w:t>CENTRALLY LOCATED STANDBY INSTRUMENTATION, INCLUDING ELECTRIC ATTITUDE INDICATOR, AIRSPEED INDICATOR, ALTIMETER, COMPASS</w:t>
      </w:r>
    </w:p>
    <w:p w14:paraId="5B5E0755" w14:textId="40280EFD" w:rsidR="007820FD" w:rsidRPr="00F8749E" w:rsidRDefault="007820FD" w:rsidP="007820FD">
      <w:pPr>
        <w:numPr>
          <w:ilvl w:val="0"/>
          <w:numId w:val="1"/>
        </w:numPr>
        <w:rPr>
          <w:rFonts w:ascii="Arial" w:hAnsi="Arial" w:cs="Arial"/>
          <w:color w:val="000000"/>
          <w:sz w:val="17"/>
          <w:szCs w:val="17"/>
        </w:rPr>
      </w:pPr>
      <w:r w:rsidRPr="00F8749E">
        <w:rPr>
          <w:rFonts w:ascii="Arial" w:hAnsi="Arial" w:cs="Arial"/>
          <w:color w:val="000000"/>
          <w:sz w:val="17"/>
          <w:szCs w:val="17"/>
        </w:rPr>
        <w:t>12 V AUXILIARY POWER PLUG</w:t>
      </w:r>
    </w:p>
    <w:p w14:paraId="414C2577" w14:textId="4D4642EB" w:rsidR="007820FD" w:rsidRPr="00F8749E" w:rsidRDefault="007820FD" w:rsidP="007820FD">
      <w:pPr>
        <w:numPr>
          <w:ilvl w:val="0"/>
          <w:numId w:val="1"/>
        </w:numPr>
        <w:rPr>
          <w:rFonts w:ascii="Arial" w:hAnsi="Arial" w:cs="Arial"/>
          <w:color w:val="000000"/>
          <w:sz w:val="17"/>
          <w:szCs w:val="17"/>
        </w:rPr>
      </w:pPr>
      <w:r w:rsidRPr="00F8749E">
        <w:rPr>
          <w:rFonts w:ascii="Arial" w:hAnsi="Arial" w:cs="Arial"/>
          <w:color w:val="000000"/>
          <w:sz w:val="17"/>
          <w:szCs w:val="17"/>
        </w:rPr>
        <w:t>GARMIN GDL69A SATELLITE DATA LINK (SUBSCRIPTION REQUIRED)</w:t>
      </w:r>
    </w:p>
    <w:p w14:paraId="21461B0D" w14:textId="658595AC" w:rsidR="007820FD" w:rsidRPr="00F8749E" w:rsidRDefault="007820FD" w:rsidP="007820FD">
      <w:pPr>
        <w:numPr>
          <w:ilvl w:val="0"/>
          <w:numId w:val="1"/>
        </w:numPr>
        <w:rPr>
          <w:rFonts w:ascii="Arial" w:hAnsi="Arial" w:cs="Arial"/>
          <w:color w:val="000000"/>
          <w:sz w:val="17"/>
          <w:szCs w:val="17"/>
        </w:rPr>
      </w:pPr>
      <w:r w:rsidRPr="00F8749E">
        <w:rPr>
          <w:rFonts w:ascii="Arial" w:hAnsi="Arial" w:cs="Arial"/>
          <w:color w:val="000000"/>
          <w:sz w:val="17"/>
          <w:szCs w:val="17"/>
        </w:rPr>
        <w:t>GARMIN TERRAIN AWARENESS SYSTEM</w:t>
      </w:r>
    </w:p>
    <w:p w14:paraId="19888CE1" w14:textId="0BBB3DEC"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406 MHZ ELT</w:t>
      </w:r>
    </w:p>
    <w:p w14:paraId="26914E56" w14:textId="69206210"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GARMIN SAFETAXI AND FLITECHARTS (SUBSCRIPTION REQUIRED)</w:t>
      </w:r>
    </w:p>
    <w:p w14:paraId="2F76EE5E" w14:textId="594028D7"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GARMIN SYNTHETIC VISION TECHNOLOGY (SVT)</w:t>
      </w:r>
    </w:p>
    <w:p w14:paraId="7BDF376F" w14:textId="5046A7FC" w:rsidR="007820FD" w:rsidRPr="00B91721" w:rsidRDefault="00A14CBE" w:rsidP="007820FD">
      <w:pPr>
        <w:pStyle w:val="Style1"/>
        <w:numPr>
          <w:ilvl w:val="0"/>
          <w:numId w:val="1"/>
        </w:numPr>
        <w:spacing w:before="0"/>
        <w:rPr>
          <w:b w:val="0"/>
          <w:color w:val="000000"/>
          <w:sz w:val="17"/>
          <w:szCs w:val="17"/>
        </w:rPr>
      </w:pPr>
      <w:r>
        <w:rPr>
          <w:noProof/>
          <w:color w:val="000000"/>
          <w:sz w:val="17"/>
          <w:szCs w:val="17"/>
        </w:rPr>
        <w:drawing>
          <wp:anchor distT="0" distB="0" distL="114300" distR="114300" simplePos="0" relativeHeight="251661312" behindDoc="0" locked="0" layoutInCell="1" allowOverlap="1" wp14:anchorId="6058555D" wp14:editId="0B0A1B89">
            <wp:simplePos x="0" y="0"/>
            <wp:positionH relativeFrom="column">
              <wp:posOffset>4296092</wp:posOffset>
            </wp:positionH>
            <wp:positionV relativeFrom="paragraph">
              <wp:posOffset>94932</wp:posOffset>
            </wp:positionV>
            <wp:extent cx="2393315" cy="14668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720" b="14452"/>
                    <a:stretch/>
                  </pic:blipFill>
                  <pic:spPr bwMode="auto">
                    <a:xfrm>
                      <a:off x="0" y="0"/>
                      <a:ext cx="2393315" cy="1466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0FD" w:rsidRPr="00B91721">
        <w:rPr>
          <w:b w:val="0"/>
          <w:color w:val="000000"/>
          <w:sz w:val="17"/>
          <w:szCs w:val="17"/>
        </w:rPr>
        <w:t>GARMIN GTX345R TRANSPONDER WITH ADS-B IN AND OUT</w:t>
      </w:r>
    </w:p>
    <w:p w14:paraId="59126965" w14:textId="0AB43153" w:rsidR="00812162" w:rsidRPr="004313BC" w:rsidRDefault="007820FD" w:rsidP="007820FD">
      <w:pPr>
        <w:pStyle w:val="Style1"/>
        <w:rPr>
          <w:color w:val="004A86"/>
          <w:sz w:val="20"/>
          <w:szCs w:val="20"/>
        </w:rPr>
      </w:pPr>
      <w:r w:rsidRPr="004313BC">
        <w:rPr>
          <w:color w:val="004A86"/>
          <w:sz w:val="20"/>
          <w:szCs w:val="20"/>
        </w:rPr>
        <w:t>AUTOPILOT</w:t>
      </w:r>
    </w:p>
    <w:p w14:paraId="3937C76A" w14:textId="03B85FCE" w:rsidR="007820FD" w:rsidRPr="00B91721" w:rsidRDefault="007820FD" w:rsidP="007820FD">
      <w:pPr>
        <w:numPr>
          <w:ilvl w:val="0"/>
          <w:numId w:val="3"/>
        </w:numPr>
        <w:rPr>
          <w:rFonts w:ascii="Arial" w:hAnsi="Arial" w:cs="Arial"/>
          <w:sz w:val="17"/>
          <w:szCs w:val="17"/>
        </w:rPr>
      </w:pPr>
      <w:r w:rsidRPr="00B91721">
        <w:rPr>
          <w:rFonts w:ascii="Arial" w:hAnsi="Arial" w:cs="Arial"/>
          <w:sz w:val="17"/>
          <w:szCs w:val="17"/>
        </w:rPr>
        <w:t>GARMIN GFC700 AUTOMATIC FLIGHT CONTROL SYSTEM (AFCS) INCLUDING 2-AXIS DIGITAL AUTOPILOT WITH FLIGHT DIRECTOR</w:t>
      </w:r>
    </w:p>
    <w:p w14:paraId="2BE9F48B" w14:textId="5E7E18B6" w:rsidR="007820FD" w:rsidRPr="00B91721" w:rsidRDefault="007820FD" w:rsidP="007820FD">
      <w:pPr>
        <w:numPr>
          <w:ilvl w:val="0"/>
          <w:numId w:val="3"/>
        </w:numPr>
        <w:rPr>
          <w:rFonts w:ascii="Arial" w:hAnsi="Arial" w:cs="Arial"/>
          <w:sz w:val="17"/>
          <w:szCs w:val="17"/>
        </w:rPr>
      </w:pPr>
      <w:r w:rsidRPr="00B91721">
        <w:rPr>
          <w:rFonts w:ascii="Arial" w:hAnsi="Arial" w:cs="Arial"/>
          <w:sz w:val="17"/>
          <w:szCs w:val="17"/>
        </w:rPr>
        <w:t>WAAS ENABLED DUAL GPS ALLOWS FULLY COUPLED ILS OR WAAS APPROACHES WITH AUDIBLE “MINIMUMS” CALL-OUT AND VNAV COUPLED STEP-DOWNS</w:t>
      </w:r>
    </w:p>
    <w:p w14:paraId="7E0B5DC4" w14:textId="1D306AFE" w:rsidR="00015BD5" w:rsidRPr="004313BC" w:rsidRDefault="007820FD"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4E773A1D" w14:textId="310318AC" w:rsidR="007820FD" w:rsidRPr="00B91721" w:rsidRDefault="007820FD" w:rsidP="007820FD">
      <w:pPr>
        <w:numPr>
          <w:ilvl w:val="0"/>
          <w:numId w:val="3"/>
        </w:numPr>
        <w:rPr>
          <w:rFonts w:ascii="Arial" w:hAnsi="Arial" w:cs="Arial"/>
          <w:color w:val="000000"/>
          <w:sz w:val="17"/>
          <w:szCs w:val="17"/>
        </w:rPr>
      </w:pPr>
      <w:r w:rsidRPr="00B91721">
        <w:rPr>
          <w:rFonts w:ascii="Arial" w:hAnsi="Arial" w:cs="Arial"/>
          <w:sz w:val="17"/>
          <w:szCs w:val="17"/>
        </w:rPr>
        <w:t>HARTZELL 2-BLADE SCIMITAR STRUCTURAL COMPOSITE PROPELLER</w:t>
      </w:r>
    </w:p>
    <w:p w14:paraId="67D86A27" w14:textId="2C045567"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PERFORMANCE LANDING GEAR KIT</w:t>
      </w:r>
      <w:bookmarkStart w:id="0" w:name="_GoBack"/>
      <w:bookmarkEnd w:id="0"/>
    </w:p>
    <w:p w14:paraId="746D508D" w14:textId="509DC2B7"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4 WAY BAGGAGE COMPARTMENT SYSTEM</w:t>
      </w:r>
    </w:p>
    <w:p w14:paraId="20B83121" w14:textId="73D44B5D"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WINTER KIT</w:t>
      </w:r>
    </w:p>
    <w:p w14:paraId="554174DC" w14:textId="1D77E736"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EXTENDED RANGE FUEL TANKS (50 USG)</w:t>
      </w:r>
    </w:p>
    <w:p w14:paraId="4B2D0CC3" w14:textId="5EC6090D"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AMSAFE AIR BAG RESTRAINTS (FRONT SEATS)</w:t>
      </w:r>
    </w:p>
    <w:p w14:paraId="1A4F83D0" w14:textId="7936F899"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ELECTRICALLY OPERATED RUDDER PEDALS</w:t>
      </w:r>
    </w:p>
    <w:p w14:paraId="77807669" w14:textId="0B093683"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ELECTRONIC CARBON MONOXIDE DETECTOR</w:t>
      </w:r>
    </w:p>
    <w:p w14:paraId="164B8EA9" w14:textId="56D5464C" w:rsidR="007820FD" w:rsidRPr="00B91721" w:rsidRDefault="007820FD" w:rsidP="007820FD">
      <w:pPr>
        <w:numPr>
          <w:ilvl w:val="0"/>
          <w:numId w:val="1"/>
        </w:numPr>
        <w:rPr>
          <w:rFonts w:ascii="Arial" w:hAnsi="Arial" w:cs="Arial"/>
          <w:color w:val="000000"/>
          <w:sz w:val="17"/>
          <w:szCs w:val="17"/>
        </w:rPr>
      </w:pPr>
      <w:r w:rsidRPr="00B91721">
        <w:rPr>
          <w:rFonts w:ascii="Arial" w:hAnsi="Arial" w:cs="Arial"/>
          <w:color w:val="000000"/>
          <w:sz w:val="17"/>
          <w:szCs w:val="17"/>
        </w:rPr>
        <w:t>HIGH INTENSITY DISCHARGING LANDING AND TAXI LIGHTS</w:t>
      </w:r>
    </w:p>
    <w:p w14:paraId="6BACAE40" w14:textId="534D0406"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POWER FLOW TUNED EXHAUST SYSTEM</w:t>
      </w:r>
    </w:p>
    <w:p w14:paraId="5AA5CAAE" w14:textId="561A157E" w:rsidR="007820FD" w:rsidRPr="00B91721" w:rsidRDefault="007820FD" w:rsidP="007820FD">
      <w:pPr>
        <w:numPr>
          <w:ilvl w:val="0"/>
          <w:numId w:val="3"/>
        </w:numPr>
        <w:rPr>
          <w:rFonts w:ascii="Arial" w:hAnsi="Arial" w:cs="Arial"/>
          <w:color w:val="000000"/>
          <w:sz w:val="17"/>
          <w:szCs w:val="17"/>
        </w:rPr>
      </w:pPr>
      <w:r w:rsidRPr="00B91721">
        <w:rPr>
          <w:rFonts w:ascii="Arial" w:hAnsi="Arial" w:cs="Arial"/>
          <w:color w:val="000000"/>
          <w:sz w:val="17"/>
          <w:szCs w:val="17"/>
        </w:rPr>
        <w:t>ENLARGED “BUBBLE CANOPY”</w:t>
      </w:r>
    </w:p>
    <w:p w14:paraId="2E56852A" w14:textId="2CB9A3CC" w:rsidR="0073069E" w:rsidRPr="00B91721" w:rsidRDefault="007820FD" w:rsidP="007820FD">
      <w:pPr>
        <w:ind w:left="360"/>
        <w:rPr>
          <w:rFonts w:ascii="Arial" w:hAnsi="Arial" w:cs="Arial"/>
          <w:sz w:val="17"/>
          <w:szCs w:val="17"/>
        </w:rPr>
      </w:pPr>
      <w:r w:rsidRPr="00B91721">
        <w:rPr>
          <w:rFonts w:ascii="Arial" w:hAnsi="Arial" w:cs="Arial"/>
          <w:color w:val="000000"/>
          <w:sz w:val="17"/>
          <w:szCs w:val="17"/>
        </w:rPr>
        <w:t>ARMRESTS (FRONT CANOPY SIDE RAIL PILOT AND COPILOT)</w:t>
      </w:r>
    </w:p>
    <w:p w14:paraId="483F5A99" w14:textId="4F036501" w:rsidR="00F44FB3" w:rsidRPr="00D95C93" w:rsidRDefault="00F44FB3" w:rsidP="00493D22">
      <w:pPr>
        <w:ind w:left="360"/>
        <w:rPr>
          <w:rFonts w:ascii="Arial" w:hAnsi="Arial" w:cs="Arial"/>
          <w:sz w:val="18"/>
          <w:szCs w:val="18"/>
        </w:rPr>
      </w:pPr>
    </w:p>
    <w:p w14:paraId="41837E37" w14:textId="066DEC49" w:rsidR="00F74462" w:rsidRDefault="00FD7BA9">
      <w:r>
        <w:rPr>
          <w:rFonts w:ascii="Arial" w:hAnsi="Arial" w:cs="Arial"/>
          <w:noProof/>
          <w:sz w:val="18"/>
          <w:szCs w:val="18"/>
        </w:rPr>
        <w:drawing>
          <wp:anchor distT="0" distB="0" distL="114300" distR="114300" simplePos="0" relativeHeight="251659264" behindDoc="0" locked="0" layoutInCell="1" allowOverlap="1" wp14:anchorId="19D27BCE" wp14:editId="33298B5C">
            <wp:simplePos x="0" y="0"/>
            <wp:positionH relativeFrom="column">
              <wp:posOffset>68580</wp:posOffset>
            </wp:positionH>
            <wp:positionV relativeFrom="paragraph">
              <wp:posOffset>85090</wp:posOffset>
            </wp:positionV>
            <wp:extent cx="2393315" cy="1390650"/>
            <wp:effectExtent l="0" t="0" r="6985" b="0"/>
            <wp:wrapNone/>
            <wp:docPr id="16" name="Picture 16" descr="N833ds_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833ds_exterior"/>
                    <pic:cNvPicPr>
                      <a:picLocks noChangeAspect="1" noChangeArrowheads="1"/>
                    </pic:cNvPicPr>
                  </pic:nvPicPr>
                  <pic:blipFill rotWithShape="1">
                    <a:blip r:embed="rId14">
                      <a:extLst>
                        <a:ext uri="{28A0092B-C50C-407E-A947-70E740481C1C}">
                          <a14:useLocalDpi xmlns:a14="http://schemas.microsoft.com/office/drawing/2010/main" val="0"/>
                        </a:ext>
                      </a:extLst>
                    </a:blip>
                    <a:srcRect t="22225"/>
                    <a:stretch/>
                  </pic:blipFill>
                  <pic:spPr bwMode="auto">
                    <a:xfrm>
                      <a:off x="0" y="0"/>
                      <a:ext cx="2393315" cy="1390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C8DEDA1" w14:textId="1FA48ACF" w:rsidR="00F74462" w:rsidRDefault="00F74462"/>
    <w:p w14:paraId="1BE217AD" w14:textId="029CBCBC" w:rsidR="00A01600" w:rsidRDefault="00A01600"/>
    <w:p w14:paraId="4BB307C3" w14:textId="51CFB1AB" w:rsidR="00015BD5" w:rsidRDefault="00015BD5"/>
    <w:p w14:paraId="2E3D9B5C" w14:textId="079515A4" w:rsidR="00015BD5" w:rsidRDefault="00015BD5"/>
    <w:p w14:paraId="0C7DD1E5" w14:textId="055E1135" w:rsidR="005D4E08" w:rsidRDefault="005D4E08">
      <w:pPr>
        <w:rPr>
          <w:noProof/>
        </w:rPr>
      </w:pPr>
    </w:p>
    <w:p w14:paraId="51E9FDE1" w14:textId="0CDBF70D" w:rsidR="00A01600" w:rsidRDefault="00A01600">
      <w:pPr>
        <w:rPr>
          <w:noProof/>
        </w:rPr>
      </w:pPr>
    </w:p>
    <w:p w14:paraId="18BD89B7" w14:textId="17418D4C" w:rsidR="00A01600" w:rsidRDefault="00A01600">
      <w:pPr>
        <w:rPr>
          <w:noProof/>
        </w:rPr>
      </w:pPr>
    </w:p>
    <w:p w14:paraId="3A58F750" w14:textId="70829A9B" w:rsidR="00A01600" w:rsidRDefault="00A01600">
      <w:pPr>
        <w:rPr>
          <w:noProof/>
        </w:rPr>
      </w:pPr>
    </w:p>
    <w:p w14:paraId="02149CFF" w14:textId="71EE3B5D" w:rsidR="00A01600" w:rsidRDefault="00A01600">
      <w:pPr>
        <w:rPr>
          <w:noProof/>
        </w:rPr>
      </w:pPr>
    </w:p>
    <w:p w14:paraId="6BD78972" w14:textId="3E63FB17" w:rsidR="00A01600" w:rsidRDefault="00FD7BA9">
      <w:r>
        <w:rPr>
          <w:rFonts w:ascii="Arial" w:hAnsi="Arial" w:cs="Arial"/>
          <w:noProof/>
          <w:sz w:val="18"/>
          <w:szCs w:val="18"/>
        </w:rPr>
        <w:drawing>
          <wp:anchor distT="0" distB="0" distL="114300" distR="114300" simplePos="0" relativeHeight="251660288" behindDoc="0" locked="0" layoutInCell="1" allowOverlap="1" wp14:anchorId="07EDCCEA" wp14:editId="1D8952F6">
            <wp:simplePos x="0" y="0"/>
            <wp:positionH relativeFrom="column">
              <wp:posOffset>68580</wp:posOffset>
            </wp:positionH>
            <wp:positionV relativeFrom="paragraph">
              <wp:posOffset>120817</wp:posOffset>
            </wp:positionV>
            <wp:extent cx="2393315" cy="1343770"/>
            <wp:effectExtent l="0" t="0" r="6985" b="8890"/>
            <wp:wrapNone/>
            <wp:docPr id="18" name="Picture 18" descr="N833DS_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833DS_Panel"/>
                    <pic:cNvPicPr>
                      <a:picLocks noChangeAspect="1" noChangeArrowheads="1"/>
                    </pic:cNvPicPr>
                  </pic:nvPicPr>
                  <pic:blipFill rotWithShape="1">
                    <a:blip r:embed="rId15">
                      <a:extLst>
                        <a:ext uri="{28A0092B-C50C-407E-A947-70E740481C1C}">
                          <a14:useLocalDpi xmlns:a14="http://schemas.microsoft.com/office/drawing/2010/main" val="0"/>
                        </a:ext>
                      </a:extLst>
                    </a:blip>
                    <a:srcRect b="24879"/>
                    <a:stretch/>
                  </pic:blipFill>
                  <pic:spPr bwMode="auto">
                    <a:xfrm>
                      <a:off x="0" y="0"/>
                      <a:ext cx="2393315" cy="13437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BFCA" w14:textId="77777777" w:rsidR="000C566A" w:rsidRDefault="000C566A">
      <w:r>
        <w:separator/>
      </w:r>
    </w:p>
  </w:endnote>
  <w:endnote w:type="continuationSeparator" w:id="0">
    <w:p w14:paraId="23D05728" w14:textId="77777777" w:rsidR="000C566A" w:rsidRDefault="000C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A1470" w14:textId="77389032" w:rsidR="00A14CBE" w:rsidRDefault="00A818AC" w:rsidP="00BF31A3">
    <w:pPr>
      <w:pStyle w:val="Footer"/>
      <w:ind w:left="360"/>
      <w:jc w:val="center"/>
    </w:pPr>
    <w:r w:rsidRPr="00A55B70">
      <w:rPr>
        <w:rFonts w:ascii="Arial" w:hAnsi="Arial" w:cs="Arial"/>
        <w:b/>
        <w:bCs/>
        <w:szCs w:val="22"/>
      </w:rPr>
      <w:t xml:space="preserve">Please call </w:t>
    </w:r>
    <w:r w:rsidR="00A14CBE">
      <w:rPr>
        <w:rFonts w:ascii="Arial" w:hAnsi="Arial" w:cs="Arial"/>
        <w:b/>
        <w:bCs/>
        <w:szCs w:val="22"/>
      </w:rPr>
      <w:t>Art Spengler</w:t>
    </w:r>
    <w:r w:rsidRPr="00A55B70">
      <w:rPr>
        <w:rFonts w:ascii="Arial" w:hAnsi="Arial" w:cs="Arial"/>
        <w:b/>
        <w:bCs/>
        <w:szCs w:val="22"/>
      </w:rPr>
      <w:t xml:space="preserve"> at 954-771-0411, email </w:t>
    </w:r>
    <w:hyperlink r:id="rId1" w:history="1">
      <w:r w:rsidR="00A14CBE" w:rsidRPr="00A14CBE">
        <w:rPr>
          <w:rStyle w:val="Hyperlink"/>
          <w:b/>
        </w:rPr>
        <w:t>art.spengler@premieraircraft.onmicrosoft.com</w:t>
      </w:r>
    </w:hyperlink>
  </w:p>
  <w:p w14:paraId="761CF3DD" w14:textId="7F6A2929" w:rsidR="00A818AC" w:rsidRPr="00A55B70" w:rsidRDefault="00A818AC" w:rsidP="00BF31A3">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77777777" w:rsidR="00A818AC" w:rsidRDefault="00A818AC" w:rsidP="00BF31A3">
    <w:pPr>
      <w:pStyle w:val="Footer"/>
      <w:ind w:left="360"/>
      <w:jc w:val="center"/>
      <w:rPr>
        <w:rFonts w:ascii="Arial" w:hAnsi="Arial" w:cs="Arial"/>
        <w:b/>
        <w:color w:val="0000FF"/>
        <w:sz w:val="16"/>
        <w:szCs w:val="16"/>
      </w:rPr>
    </w:pPr>
    <w:r w:rsidRPr="005E4453">
      <w:rPr>
        <w:rFonts w:ascii="Arial" w:hAnsi="Arial" w:cs="Arial"/>
        <w:bCs/>
        <w:sz w:val="16"/>
      </w:rPr>
      <w:t>All specifications are subject to verification by buyer and subject to prior sale.  Buyer is responsible to ensure that aircraft and its components are as described.</w:t>
    </w:r>
    <w:r>
      <w:rPr>
        <w:rFonts w:ascii="Arial" w:hAnsi="Arial" w:cs="Arial"/>
        <w:bCs/>
        <w:sz w:val="16"/>
      </w:rPr>
      <w:t xml:space="preserve"> </w:t>
    </w:r>
    <w:r w:rsidRPr="005E4453">
      <w:rPr>
        <w:rFonts w:ascii="Arial" w:hAnsi="Arial" w:cs="Arial"/>
        <w:b/>
        <w:sz w:val="16"/>
        <w:szCs w:val="16"/>
      </w:rPr>
      <w:t>*</w:t>
    </w:r>
    <w:r w:rsidRPr="005E4453">
      <w:rPr>
        <w:rFonts w:ascii="Arial" w:hAnsi="Arial" w:cs="Arial"/>
        <w:b/>
        <w:color w:val="0000FF"/>
        <w:sz w:val="16"/>
        <w:szCs w:val="16"/>
      </w:rPr>
      <w:t>SUBJECT TO APPROVAL OF FINANCING – CONTACT SALESPERSON FOR CURRENT FINANCE RATE</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oE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5eXIZkH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25F4" w14:textId="77777777" w:rsidR="000C566A" w:rsidRDefault="000C566A">
      <w:r>
        <w:separator/>
      </w:r>
    </w:p>
  </w:footnote>
  <w:footnote w:type="continuationSeparator" w:id="0">
    <w:p w14:paraId="32481E6B" w14:textId="77777777" w:rsidR="000C566A" w:rsidRDefault="000C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14983C7" w:rsidR="00A030CB" w:rsidRPr="00A030CB" w:rsidRDefault="007C5B9E" w:rsidP="00A030CB">
                          <w:pPr>
                            <w:pStyle w:val="Header"/>
                            <w:spacing w:after="0"/>
                            <w:ind w:left="180"/>
                            <w:rPr>
                              <w:rFonts w:ascii="Arial" w:hAnsi="Arial" w:cs="Arial"/>
                              <w:sz w:val="32"/>
                              <w:szCs w:val="32"/>
                            </w:rPr>
                          </w:pPr>
                          <w:r>
                            <w:rPr>
                              <w:rFonts w:ascii="Arial" w:hAnsi="Arial" w:cs="Arial"/>
                              <w:sz w:val="32"/>
                              <w:szCs w:val="32"/>
                            </w:rPr>
                            <w:t>2011</w:t>
                          </w:r>
                          <w:r w:rsidR="00A030CB" w:rsidRPr="00A030CB">
                            <w:rPr>
                              <w:rFonts w:ascii="Arial" w:hAnsi="Arial" w:cs="Arial"/>
                              <w:sz w:val="32"/>
                              <w:szCs w:val="32"/>
                            </w:rPr>
                            <w:t xml:space="preserve"> DIAMOND DA4</w:t>
                          </w:r>
                          <w:r>
                            <w:rPr>
                              <w:rFonts w:ascii="Arial" w:hAnsi="Arial" w:cs="Arial"/>
                              <w:sz w:val="32"/>
                              <w:szCs w:val="32"/>
                            </w:rPr>
                            <w:t>0 XLS</w:t>
                          </w:r>
                        </w:p>
                        <w:p w14:paraId="021BD8D5" w14:textId="43A9540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C5B9E">
                            <w:rPr>
                              <w:rFonts w:ascii="Arial" w:hAnsi="Arial" w:cs="Arial"/>
                              <w:sz w:val="32"/>
                              <w:szCs w:val="32"/>
                            </w:rPr>
                            <w:t>833DS</w:t>
                          </w:r>
                          <w:r w:rsidRPr="00A030CB">
                            <w:rPr>
                              <w:rFonts w:ascii="Arial" w:hAnsi="Arial" w:cs="Arial"/>
                              <w:sz w:val="32"/>
                              <w:szCs w:val="32"/>
                            </w:rPr>
                            <w:t xml:space="preserve"> – SN 4</w:t>
                          </w:r>
                          <w:r w:rsidR="007C5B9E">
                            <w:rPr>
                              <w:rFonts w:ascii="Arial" w:hAnsi="Arial" w:cs="Arial"/>
                              <w:sz w:val="32"/>
                              <w:szCs w:val="32"/>
                            </w:rPr>
                            <w:t>0.1110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58CDD18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CD1C19">
                            <w:rPr>
                              <w:rFonts w:ascii="Arial" w:hAnsi="Arial" w:cs="Arial"/>
                              <w:b/>
                              <w:sz w:val="32"/>
                              <w:szCs w:val="32"/>
                            </w:rPr>
                            <w:t>$359,000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314983C7" w:rsidR="00A030CB" w:rsidRPr="00A030CB" w:rsidRDefault="007C5B9E" w:rsidP="00A030CB">
                    <w:pPr>
                      <w:pStyle w:val="Header"/>
                      <w:spacing w:after="0"/>
                      <w:ind w:left="180"/>
                      <w:rPr>
                        <w:rFonts w:ascii="Arial" w:hAnsi="Arial" w:cs="Arial"/>
                        <w:sz w:val="32"/>
                        <w:szCs w:val="32"/>
                      </w:rPr>
                    </w:pPr>
                    <w:r>
                      <w:rPr>
                        <w:rFonts w:ascii="Arial" w:hAnsi="Arial" w:cs="Arial"/>
                        <w:sz w:val="32"/>
                        <w:szCs w:val="32"/>
                      </w:rPr>
                      <w:t>2011</w:t>
                    </w:r>
                    <w:r w:rsidR="00A030CB" w:rsidRPr="00A030CB">
                      <w:rPr>
                        <w:rFonts w:ascii="Arial" w:hAnsi="Arial" w:cs="Arial"/>
                        <w:sz w:val="32"/>
                        <w:szCs w:val="32"/>
                      </w:rPr>
                      <w:t xml:space="preserve"> DIAMOND DA4</w:t>
                    </w:r>
                    <w:r>
                      <w:rPr>
                        <w:rFonts w:ascii="Arial" w:hAnsi="Arial" w:cs="Arial"/>
                        <w:sz w:val="32"/>
                        <w:szCs w:val="32"/>
                      </w:rPr>
                      <w:t>0 XLS</w:t>
                    </w:r>
                  </w:p>
                  <w:p w14:paraId="021BD8D5" w14:textId="43A95405"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7C5B9E">
                      <w:rPr>
                        <w:rFonts w:ascii="Arial" w:hAnsi="Arial" w:cs="Arial"/>
                        <w:sz w:val="32"/>
                        <w:szCs w:val="32"/>
                      </w:rPr>
                      <w:t>833DS</w:t>
                    </w:r>
                    <w:r w:rsidRPr="00A030CB">
                      <w:rPr>
                        <w:rFonts w:ascii="Arial" w:hAnsi="Arial" w:cs="Arial"/>
                        <w:sz w:val="32"/>
                        <w:szCs w:val="32"/>
                      </w:rPr>
                      <w:t xml:space="preserve"> – SN 4</w:t>
                    </w:r>
                    <w:r w:rsidR="007C5B9E">
                      <w:rPr>
                        <w:rFonts w:ascii="Arial" w:hAnsi="Arial" w:cs="Arial"/>
                        <w:sz w:val="32"/>
                        <w:szCs w:val="32"/>
                      </w:rPr>
                      <w:t>0.1110</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58CDD18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CD1C19">
                      <w:rPr>
                        <w:rFonts w:ascii="Arial" w:hAnsi="Arial" w:cs="Arial"/>
                        <w:b/>
                        <w:sz w:val="32"/>
                        <w:szCs w:val="32"/>
                      </w:rPr>
                      <w:t>$359,000</w:t>
                    </w:r>
                    <w:r w:rsidRPr="00A030CB">
                      <w:rPr>
                        <w:rFonts w:ascii="Arial" w:hAnsi="Arial" w:cs="Arial"/>
                        <w:b/>
                        <w:sz w:val="32"/>
                        <w:szCs w:val="32"/>
                      </w:rPr>
                      <w:t xml:space="preserv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6B67"/>
    <w:multiLevelType w:val="hybridMultilevel"/>
    <w:tmpl w:val="7ABCE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1"/>
  </w:num>
  <w:num w:numId="6">
    <w:abstractNumId w:val="10"/>
  </w:num>
  <w:num w:numId="7">
    <w:abstractNumId w:val="4"/>
  </w:num>
  <w:num w:numId="8">
    <w:abstractNumId w:val="7"/>
  </w:num>
  <w:num w:numId="9">
    <w:abstractNumId w:val="9"/>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91B55"/>
    <w:rsid w:val="001E1722"/>
    <w:rsid w:val="001E1AA0"/>
    <w:rsid w:val="001E4E6E"/>
    <w:rsid w:val="001F20B9"/>
    <w:rsid w:val="001F2979"/>
    <w:rsid w:val="001F36BC"/>
    <w:rsid w:val="002078C5"/>
    <w:rsid w:val="00252A50"/>
    <w:rsid w:val="0026555A"/>
    <w:rsid w:val="002B34E5"/>
    <w:rsid w:val="002E7EF2"/>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FCC"/>
    <w:rsid w:val="00510EAA"/>
    <w:rsid w:val="0055542C"/>
    <w:rsid w:val="00594975"/>
    <w:rsid w:val="005D4E08"/>
    <w:rsid w:val="005F7112"/>
    <w:rsid w:val="0061210B"/>
    <w:rsid w:val="0063260A"/>
    <w:rsid w:val="00641E53"/>
    <w:rsid w:val="00670A5E"/>
    <w:rsid w:val="006A7044"/>
    <w:rsid w:val="006B2C00"/>
    <w:rsid w:val="006C0BBC"/>
    <w:rsid w:val="006C4AB7"/>
    <w:rsid w:val="006D7B74"/>
    <w:rsid w:val="0073069E"/>
    <w:rsid w:val="00735574"/>
    <w:rsid w:val="007400A3"/>
    <w:rsid w:val="00744B9D"/>
    <w:rsid w:val="00775AB4"/>
    <w:rsid w:val="007820FD"/>
    <w:rsid w:val="007B7315"/>
    <w:rsid w:val="007C5B9E"/>
    <w:rsid w:val="007E27DC"/>
    <w:rsid w:val="00812162"/>
    <w:rsid w:val="00816BD8"/>
    <w:rsid w:val="0083245F"/>
    <w:rsid w:val="0084230E"/>
    <w:rsid w:val="008521A8"/>
    <w:rsid w:val="00880B9F"/>
    <w:rsid w:val="00881C14"/>
    <w:rsid w:val="008A7804"/>
    <w:rsid w:val="008C18B1"/>
    <w:rsid w:val="008C4558"/>
    <w:rsid w:val="008D377E"/>
    <w:rsid w:val="008E0675"/>
    <w:rsid w:val="00933371"/>
    <w:rsid w:val="00937FB2"/>
    <w:rsid w:val="00940CE6"/>
    <w:rsid w:val="00960958"/>
    <w:rsid w:val="0097769A"/>
    <w:rsid w:val="00995784"/>
    <w:rsid w:val="009A7F6A"/>
    <w:rsid w:val="009F0971"/>
    <w:rsid w:val="00A01600"/>
    <w:rsid w:val="00A030CB"/>
    <w:rsid w:val="00A11E10"/>
    <w:rsid w:val="00A14CBE"/>
    <w:rsid w:val="00A818AC"/>
    <w:rsid w:val="00AC26EF"/>
    <w:rsid w:val="00AC6942"/>
    <w:rsid w:val="00AF1E5E"/>
    <w:rsid w:val="00B224BA"/>
    <w:rsid w:val="00B421F9"/>
    <w:rsid w:val="00B7770D"/>
    <w:rsid w:val="00B861EE"/>
    <w:rsid w:val="00B91721"/>
    <w:rsid w:val="00BC65CD"/>
    <w:rsid w:val="00BE1CEA"/>
    <w:rsid w:val="00BF0C04"/>
    <w:rsid w:val="00BF0DD6"/>
    <w:rsid w:val="00BF31A3"/>
    <w:rsid w:val="00C255B1"/>
    <w:rsid w:val="00C25A54"/>
    <w:rsid w:val="00C41E50"/>
    <w:rsid w:val="00C47237"/>
    <w:rsid w:val="00C7341F"/>
    <w:rsid w:val="00C74247"/>
    <w:rsid w:val="00C85552"/>
    <w:rsid w:val="00C85D63"/>
    <w:rsid w:val="00CA4721"/>
    <w:rsid w:val="00CD1C19"/>
    <w:rsid w:val="00CD4A33"/>
    <w:rsid w:val="00D134FE"/>
    <w:rsid w:val="00D24C59"/>
    <w:rsid w:val="00D83B9A"/>
    <w:rsid w:val="00D95C93"/>
    <w:rsid w:val="00D95D99"/>
    <w:rsid w:val="00DA0169"/>
    <w:rsid w:val="00DA6ED3"/>
    <w:rsid w:val="00DE376F"/>
    <w:rsid w:val="00DF5653"/>
    <w:rsid w:val="00E0045B"/>
    <w:rsid w:val="00E56EF8"/>
    <w:rsid w:val="00E57C56"/>
    <w:rsid w:val="00EA6CEE"/>
    <w:rsid w:val="00EE7754"/>
    <w:rsid w:val="00F16B4F"/>
    <w:rsid w:val="00F44FB3"/>
    <w:rsid w:val="00F54113"/>
    <w:rsid w:val="00F74462"/>
    <w:rsid w:val="00F85D79"/>
    <w:rsid w:val="00F8749E"/>
    <w:rsid w:val="00FC59AE"/>
    <w:rsid w:val="00FD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7C5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1723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1993</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3</cp:revision>
  <cp:lastPrinted>2019-04-15T15:35:00Z</cp:lastPrinted>
  <dcterms:created xsi:type="dcterms:W3CDTF">2019-04-15T15:02:00Z</dcterms:created>
  <dcterms:modified xsi:type="dcterms:W3CDTF">2019-04-15T15:35:00Z</dcterms:modified>
</cp:coreProperties>
</file>