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EE7DF" w14:textId="77777777" w:rsidR="00D33EC8" w:rsidRDefault="00D33EC8" w:rsidP="00D33EC8">
      <w:pPr>
        <w:jc w:val="center"/>
        <w:rPr>
          <w:rFonts w:ascii="Calibri" w:eastAsia="Times New Roman" w:hAnsi="Calibri" w:cs="Leelawadee"/>
          <w:b/>
          <w:sz w:val="36"/>
          <w:szCs w:val="52"/>
        </w:rPr>
      </w:pPr>
    </w:p>
    <w:p w14:paraId="5469CF37" w14:textId="0591CA56" w:rsidR="00F678D2" w:rsidRPr="00D33EC8" w:rsidRDefault="00F678D2" w:rsidP="00D33EC8">
      <w:pPr>
        <w:jc w:val="center"/>
        <w:rPr>
          <w:rFonts w:ascii="Calibri" w:eastAsia="Times New Roman" w:hAnsi="Calibri" w:cs="Leelawadee"/>
          <w:b/>
          <w:sz w:val="36"/>
          <w:szCs w:val="52"/>
        </w:rPr>
      </w:pPr>
      <w:bookmarkStart w:id="0" w:name="_GoBack"/>
      <w:bookmarkEnd w:id="0"/>
      <w:r w:rsidRPr="00D33EC8">
        <w:rPr>
          <w:rFonts w:ascii="Calibri" w:eastAsia="Times New Roman" w:hAnsi="Calibri" w:cs="Leelawadee"/>
          <w:b/>
          <w:sz w:val="36"/>
          <w:szCs w:val="52"/>
        </w:rPr>
        <w:t>1998 Bombardier Learjet 31A</w:t>
      </w:r>
    </w:p>
    <w:p w14:paraId="7A3F62F1" w14:textId="4E4C5720" w:rsidR="00F678D2" w:rsidRPr="00D33EC8" w:rsidRDefault="00F678D2" w:rsidP="00D33EC8">
      <w:pPr>
        <w:jc w:val="center"/>
        <w:rPr>
          <w:rFonts w:ascii="Calibri" w:eastAsia="Times New Roman" w:hAnsi="Calibri" w:cs="Leelawadee"/>
          <w:b/>
          <w:sz w:val="28"/>
          <w:szCs w:val="28"/>
        </w:rPr>
      </w:pPr>
      <w:r w:rsidRPr="00D33EC8">
        <w:rPr>
          <w:rFonts w:ascii="Calibri" w:eastAsia="Times New Roman" w:hAnsi="Calibri" w:cs="Leelawadee"/>
          <w:b/>
          <w:sz w:val="28"/>
          <w:szCs w:val="28"/>
        </w:rPr>
        <w:t>N160CF S</w:t>
      </w:r>
      <w:r w:rsidR="00D33EC8" w:rsidRPr="00D33EC8">
        <w:rPr>
          <w:rFonts w:ascii="Calibri" w:eastAsia="Times New Roman" w:hAnsi="Calibri" w:cs="Leelawadee"/>
          <w:b/>
          <w:sz w:val="28"/>
          <w:szCs w:val="28"/>
        </w:rPr>
        <w:t>er#</w:t>
      </w:r>
      <w:r w:rsidRPr="00D33EC8">
        <w:rPr>
          <w:rFonts w:ascii="Calibri" w:eastAsia="Times New Roman" w:hAnsi="Calibri" w:cs="Leelawadee"/>
          <w:b/>
          <w:sz w:val="28"/>
          <w:szCs w:val="28"/>
        </w:rPr>
        <w:t>160</w:t>
      </w:r>
    </w:p>
    <w:p w14:paraId="6CC3C251" w14:textId="77777777" w:rsidR="00F678D2" w:rsidRPr="00D33EC8" w:rsidRDefault="00F678D2" w:rsidP="00D33EC8">
      <w:pPr>
        <w:jc w:val="center"/>
        <w:rPr>
          <w:rFonts w:ascii="Calibri" w:eastAsia="Times New Roman" w:hAnsi="Calibri" w:cs="Leelawadee"/>
          <w:sz w:val="28"/>
          <w:szCs w:val="24"/>
        </w:rPr>
      </w:pPr>
    </w:p>
    <w:p w14:paraId="2D02868D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b/>
          <w:szCs w:val="20"/>
        </w:rPr>
      </w:pPr>
      <w:r w:rsidRPr="00D33EC8">
        <w:rPr>
          <w:rFonts w:ascii="Calibri" w:eastAsia="Times New Roman" w:hAnsi="Calibri" w:cs="Leelawadee"/>
          <w:b/>
          <w:szCs w:val="20"/>
        </w:rPr>
        <w:t>4517 Hours ACTT, 4446 Landings</w:t>
      </w:r>
    </w:p>
    <w:p w14:paraId="54F0A311" w14:textId="61B73D77" w:rsidR="00F678D2" w:rsidRPr="00D33EC8" w:rsidRDefault="00F678D2" w:rsidP="00D33EC8">
      <w:pPr>
        <w:ind w:left="2880"/>
        <w:rPr>
          <w:rFonts w:ascii="Calibri" w:eastAsia="Times New Roman" w:hAnsi="Calibri" w:cs="Leelawadee"/>
          <w:b/>
          <w:szCs w:val="20"/>
        </w:rPr>
      </w:pPr>
      <w:r w:rsidRPr="00D33EC8">
        <w:rPr>
          <w:rFonts w:ascii="Calibri" w:eastAsia="Times New Roman" w:hAnsi="Calibri" w:cs="Leelawadee"/>
          <w:b/>
          <w:szCs w:val="20"/>
        </w:rPr>
        <w:t xml:space="preserve">Honeywell TFE731-2-3B Engines Overhaul 2/2015  </w:t>
      </w:r>
    </w:p>
    <w:p w14:paraId="2EACA6D5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b/>
          <w:szCs w:val="20"/>
        </w:rPr>
      </w:pPr>
      <w:r w:rsidRPr="00D33EC8">
        <w:rPr>
          <w:rFonts w:ascii="Calibri" w:eastAsia="Times New Roman" w:hAnsi="Calibri" w:cs="Leelawadee"/>
          <w:b/>
          <w:szCs w:val="20"/>
        </w:rPr>
        <w:t xml:space="preserve">Left Engine 413 </w:t>
      </w:r>
      <w:proofErr w:type="spellStart"/>
      <w:r w:rsidRPr="00D33EC8">
        <w:rPr>
          <w:rFonts w:ascii="Calibri" w:eastAsia="Times New Roman" w:hAnsi="Calibri" w:cs="Leelawadee"/>
          <w:b/>
          <w:szCs w:val="20"/>
        </w:rPr>
        <w:t>Hrs</w:t>
      </w:r>
      <w:proofErr w:type="spellEnd"/>
      <w:r w:rsidRPr="00D33EC8">
        <w:rPr>
          <w:rFonts w:ascii="Calibri" w:eastAsia="Times New Roman" w:hAnsi="Calibri" w:cs="Leelawadee"/>
          <w:b/>
          <w:szCs w:val="20"/>
        </w:rPr>
        <w:t xml:space="preserve"> since CZI &amp; MPI    762 Cycles since CZI </w:t>
      </w:r>
    </w:p>
    <w:p w14:paraId="3089032F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b/>
          <w:szCs w:val="20"/>
        </w:rPr>
      </w:pPr>
      <w:r w:rsidRPr="00D33EC8">
        <w:rPr>
          <w:rFonts w:ascii="Calibri" w:eastAsia="Times New Roman" w:hAnsi="Calibri" w:cs="Leelawadee"/>
          <w:b/>
          <w:szCs w:val="20"/>
        </w:rPr>
        <w:t xml:space="preserve">Right Engine 488 </w:t>
      </w:r>
      <w:proofErr w:type="spellStart"/>
      <w:r w:rsidRPr="00D33EC8">
        <w:rPr>
          <w:rFonts w:ascii="Calibri" w:eastAsia="Times New Roman" w:hAnsi="Calibri" w:cs="Leelawadee"/>
          <w:b/>
          <w:szCs w:val="20"/>
        </w:rPr>
        <w:t>Hrs</w:t>
      </w:r>
      <w:proofErr w:type="spellEnd"/>
      <w:r w:rsidRPr="00D33EC8">
        <w:rPr>
          <w:rFonts w:ascii="Calibri" w:eastAsia="Times New Roman" w:hAnsi="Calibri" w:cs="Leelawadee"/>
          <w:b/>
          <w:szCs w:val="20"/>
        </w:rPr>
        <w:t xml:space="preserve"> since CZI &amp; MPI   853 Cycles since CZI</w:t>
      </w:r>
    </w:p>
    <w:p w14:paraId="134BF8B2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b/>
          <w:szCs w:val="20"/>
        </w:rPr>
      </w:pPr>
      <w:r w:rsidRPr="00D33EC8">
        <w:rPr>
          <w:rFonts w:ascii="Calibri" w:eastAsia="Times New Roman" w:hAnsi="Calibri" w:cs="Leelawadee"/>
          <w:b/>
          <w:szCs w:val="20"/>
        </w:rPr>
        <w:t>Engines on Honeywell MSP Gold</w:t>
      </w:r>
    </w:p>
    <w:p w14:paraId="0192C7AA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</w:p>
    <w:p w14:paraId="77027B74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b/>
          <w:szCs w:val="20"/>
          <w:u w:val="single"/>
        </w:rPr>
      </w:pPr>
      <w:r w:rsidRPr="00D33EC8">
        <w:rPr>
          <w:rFonts w:ascii="Calibri" w:eastAsia="Times New Roman" w:hAnsi="Calibri" w:cs="Leelawadee"/>
          <w:b/>
          <w:szCs w:val="20"/>
          <w:u w:val="single"/>
        </w:rPr>
        <w:t>Avionics</w:t>
      </w:r>
    </w:p>
    <w:p w14:paraId="354701E9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 xml:space="preserve">Collins 5 Tube EFIS Proline </w:t>
      </w:r>
      <w:proofErr w:type="spellStart"/>
      <w:r w:rsidRPr="00D33EC8">
        <w:rPr>
          <w:rFonts w:ascii="Calibri" w:eastAsia="Times New Roman" w:hAnsi="Calibri" w:cs="Leelawadee"/>
          <w:szCs w:val="20"/>
        </w:rPr>
        <w:t>ll</w:t>
      </w:r>
      <w:proofErr w:type="spellEnd"/>
    </w:p>
    <w:p w14:paraId="002114E6" w14:textId="0A1679AF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Bendix/King KFC-3100 Autopilot/FD</w:t>
      </w:r>
    </w:p>
    <w:p w14:paraId="102B7973" w14:textId="6052FADA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Dual Collins VHF-22C’s w</w:t>
      </w:r>
      <w:r w:rsidR="00E44C6D">
        <w:rPr>
          <w:rFonts w:ascii="Calibri" w:eastAsia="Times New Roman" w:hAnsi="Calibri" w:cs="Leelawadee"/>
          <w:szCs w:val="20"/>
        </w:rPr>
        <w:t xml:space="preserve">ith </w:t>
      </w:r>
      <w:r w:rsidRPr="00D33EC8">
        <w:rPr>
          <w:rFonts w:ascii="Calibri" w:eastAsia="Times New Roman" w:hAnsi="Calibri" w:cs="Leelawadee"/>
          <w:szCs w:val="20"/>
        </w:rPr>
        <w:t>8.33 Spacing Comm’s</w:t>
      </w:r>
    </w:p>
    <w:p w14:paraId="6EDEE59A" w14:textId="1BC12071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 xml:space="preserve">Dual King VNS41’s </w:t>
      </w:r>
      <w:r w:rsidR="00D33EC8" w:rsidRPr="00D33EC8">
        <w:rPr>
          <w:rFonts w:ascii="Calibri" w:eastAsia="Times New Roman" w:hAnsi="Calibri" w:cs="Leelawadee"/>
          <w:szCs w:val="20"/>
        </w:rPr>
        <w:t xml:space="preserve">with </w:t>
      </w:r>
      <w:r w:rsidRPr="00D33EC8">
        <w:rPr>
          <w:rFonts w:ascii="Calibri" w:eastAsia="Times New Roman" w:hAnsi="Calibri" w:cs="Leelawadee"/>
          <w:szCs w:val="20"/>
        </w:rPr>
        <w:t>FM Immunity</w:t>
      </w:r>
    </w:p>
    <w:p w14:paraId="781B2F52" w14:textId="4FFFEC44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Universal UNS-</w:t>
      </w:r>
      <w:r w:rsidR="00D33EC8" w:rsidRPr="00D33EC8">
        <w:rPr>
          <w:rFonts w:ascii="Calibri" w:eastAsia="Times New Roman" w:hAnsi="Calibri" w:cs="Leelawadee"/>
          <w:szCs w:val="20"/>
        </w:rPr>
        <w:t>1</w:t>
      </w:r>
      <w:r w:rsidRPr="00D33EC8">
        <w:rPr>
          <w:rFonts w:ascii="Calibri" w:eastAsia="Times New Roman" w:hAnsi="Calibri" w:cs="Leelawadee"/>
          <w:szCs w:val="20"/>
        </w:rPr>
        <w:t>C w</w:t>
      </w:r>
      <w:r w:rsidR="00D33EC8" w:rsidRPr="00D33EC8">
        <w:rPr>
          <w:rFonts w:ascii="Calibri" w:eastAsia="Times New Roman" w:hAnsi="Calibri" w:cs="Leelawadee"/>
          <w:szCs w:val="20"/>
        </w:rPr>
        <w:t xml:space="preserve">ith </w:t>
      </w:r>
      <w:r w:rsidRPr="00D33EC8">
        <w:rPr>
          <w:rFonts w:ascii="Calibri" w:eastAsia="Times New Roman" w:hAnsi="Calibri" w:cs="Leelawadee"/>
          <w:szCs w:val="20"/>
        </w:rPr>
        <w:t>GPS</w:t>
      </w:r>
    </w:p>
    <w:p w14:paraId="45F3623C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Universal SSDTU Solid State Data Loader</w:t>
      </w:r>
    </w:p>
    <w:p w14:paraId="250C84F8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Dual King KRA-405 Radar Altimeters</w:t>
      </w:r>
    </w:p>
    <w:p w14:paraId="6C55EA85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Dual King DM-441B DME’s</w:t>
      </w:r>
    </w:p>
    <w:p w14:paraId="3712D4A5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Dual King ADF-43’s ADF</w:t>
      </w:r>
    </w:p>
    <w:p w14:paraId="6874A02C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Dual King MST-67A Mode S Enhanced Transponders</w:t>
      </w:r>
    </w:p>
    <w:p w14:paraId="5D3196D8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King KHF-950 HF Transceiver</w:t>
      </w:r>
    </w:p>
    <w:p w14:paraId="5274B4A9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 xml:space="preserve">King RDR-2000 Color Radar </w:t>
      </w:r>
    </w:p>
    <w:p w14:paraId="62438937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 xml:space="preserve">Allied Signal Mark </w:t>
      </w:r>
      <w:proofErr w:type="spellStart"/>
      <w:r w:rsidRPr="00D33EC8">
        <w:rPr>
          <w:rFonts w:ascii="Calibri" w:eastAsia="Times New Roman" w:hAnsi="Calibri" w:cs="Leelawadee"/>
          <w:szCs w:val="20"/>
        </w:rPr>
        <w:t>Vll</w:t>
      </w:r>
      <w:proofErr w:type="spellEnd"/>
      <w:r w:rsidRPr="00D33EC8">
        <w:rPr>
          <w:rFonts w:ascii="Calibri" w:eastAsia="Times New Roman" w:hAnsi="Calibri" w:cs="Leelawadee"/>
          <w:szCs w:val="20"/>
        </w:rPr>
        <w:t xml:space="preserve"> EGPWS</w:t>
      </w:r>
    </w:p>
    <w:p w14:paraId="53F3EA4E" w14:textId="6D1E3EBF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TCAS-</w:t>
      </w:r>
      <w:proofErr w:type="spellStart"/>
      <w:r w:rsidRPr="00D33EC8">
        <w:rPr>
          <w:rFonts w:ascii="Calibri" w:eastAsia="Times New Roman" w:hAnsi="Calibri" w:cs="Leelawadee"/>
          <w:szCs w:val="20"/>
        </w:rPr>
        <w:t>ll</w:t>
      </w:r>
      <w:proofErr w:type="spellEnd"/>
      <w:r w:rsidRPr="00D33EC8">
        <w:rPr>
          <w:rFonts w:ascii="Calibri" w:eastAsia="Times New Roman" w:hAnsi="Calibri" w:cs="Leelawadee"/>
          <w:szCs w:val="20"/>
        </w:rPr>
        <w:t xml:space="preserve"> </w:t>
      </w:r>
      <w:r w:rsidR="00D33EC8" w:rsidRPr="00D33EC8">
        <w:rPr>
          <w:rFonts w:ascii="Calibri" w:eastAsia="Times New Roman" w:hAnsi="Calibri" w:cs="Leelawadee"/>
          <w:szCs w:val="20"/>
        </w:rPr>
        <w:t xml:space="preserve">with </w:t>
      </w:r>
      <w:r w:rsidRPr="00D33EC8">
        <w:rPr>
          <w:rFonts w:ascii="Calibri" w:eastAsia="Times New Roman" w:hAnsi="Calibri" w:cs="Leelawadee"/>
          <w:szCs w:val="20"/>
        </w:rPr>
        <w:t>Change 7</w:t>
      </w:r>
    </w:p>
    <w:p w14:paraId="4F709EAE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L-3 Flight Data Recorder</w:t>
      </w:r>
    </w:p>
    <w:p w14:paraId="2E846C14" w14:textId="2817BDB4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Universal CVR 120 Cockpit Recorder</w:t>
      </w:r>
    </w:p>
    <w:p w14:paraId="29330034" w14:textId="15AC4555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RVSM Compliant</w:t>
      </w:r>
    </w:p>
    <w:p w14:paraId="1DBF548F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</w:p>
    <w:p w14:paraId="343F74E8" w14:textId="77777777" w:rsidR="00D33EC8" w:rsidRDefault="00D33EC8">
      <w:pPr>
        <w:spacing w:after="200"/>
        <w:rPr>
          <w:rFonts w:ascii="Calibri" w:eastAsia="Times New Roman" w:hAnsi="Calibri" w:cs="Leelawadee"/>
          <w:b/>
          <w:szCs w:val="20"/>
          <w:u w:val="single"/>
        </w:rPr>
      </w:pPr>
      <w:r>
        <w:rPr>
          <w:rFonts w:ascii="Calibri" w:eastAsia="Times New Roman" w:hAnsi="Calibri" w:cs="Leelawadee"/>
          <w:b/>
          <w:szCs w:val="20"/>
          <w:u w:val="single"/>
        </w:rPr>
        <w:br w:type="page"/>
      </w:r>
    </w:p>
    <w:p w14:paraId="7581C55D" w14:textId="77777777" w:rsidR="00D33EC8" w:rsidRDefault="00D33EC8" w:rsidP="00D33EC8">
      <w:pPr>
        <w:ind w:left="2880"/>
        <w:rPr>
          <w:rFonts w:ascii="Calibri" w:eastAsia="Times New Roman" w:hAnsi="Calibri" w:cs="Leelawadee"/>
          <w:b/>
          <w:szCs w:val="20"/>
          <w:u w:val="single"/>
        </w:rPr>
      </w:pPr>
    </w:p>
    <w:p w14:paraId="7F90C9C7" w14:textId="77777777" w:rsidR="00D33EC8" w:rsidRDefault="00D33EC8" w:rsidP="00D33EC8">
      <w:pPr>
        <w:ind w:left="2880"/>
        <w:rPr>
          <w:rFonts w:ascii="Calibri" w:eastAsia="Times New Roman" w:hAnsi="Calibri" w:cs="Leelawadee"/>
          <w:b/>
          <w:szCs w:val="20"/>
          <w:u w:val="single"/>
        </w:rPr>
      </w:pPr>
    </w:p>
    <w:p w14:paraId="18A41149" w14:textId="0E7D7F7E" w:rsidR="00D33EC8" w:rsidRPr="00D33EC8" w:rsidRDefault="00D33EC8" w:rsidP="00D33EC8">
      <w:pPr>
        <w:ind w:left="2880"/>
        <w:rPr>
          <w:rFonts w:ascii="Calibri" w:eastAsia="Times New Roman" w:hAnsi="Calibri" w:cs="Leelawadee"/>
          <w:b/>
          <w:szCs w:val="20"/>
          <w:u w:val="single"/>
        </w:rPr>
      </w:pPr>
      <w:r w:rsidRPr="00D33EC8">
        <w:rPr>
          <w:rFonts w:ascii="Calibri" w:eastAsia="Times New Roman" w:hAnsi="Calibri" w:cs="Leelawadee"/>
          <w:b/>
          <w:szCs w:val="20"/>
          <w:u w:val="single"/>
        </w:rPr>
        <w:t>Options</w:t>
      </w:r>
    </w:p>
    <w:p w14:paraId="6937E42D" w14:textId="77777777" w:rsidR="00D33EC8" w:rsidRPr="00D33EC8" w:rsidRDefault="00D33EC8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Honeywell N1 Digital Electronic Engine Controller (STC)</w:t>
      </w:r>
    </w:p>
    <w:p w14:paraId="20397734" w14:textId="77777777" w:rsidR="00D33EC8" w:rsidRPr="00D33EC8" w:rsidRDefault="00D33EC8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Dee Howard Thrust Reversers</w:t>
      </w:r>
    </w:p>
    <w:p w14:paraId="579ECC19" w14:textId="77777777" w:rsidR="00D33EC8" w:rsidRPr="00D33EC8" w:rsidRDefault="00D33EC8" w:rsidP="00D33EC8">
      <w:pPr>
        <w:ind w:left="2880"/>
        <w:rPr>
          <w:rFonts w:ascii="Calibri" w:eastAsia="Times New Roman" w:hAnsi="Calibri" w:cs="Leelawadee"/>
          <w:szCs w:val="20"/>
        </w:rPr>
      </w:pPr>
      <w:proofErr w:type="spellStart"/>
      <w:r w:rsidRPr="00D33EC8">
        <w:rPr>
          <w:rFonts w:ascii="Calibri" w:eastAsia="Times New Roman" w:hAnsi="Calibri" w:cs="Leelawadee"/>
          <w:szCs w:val="20"/>
        </w:rPr>
        <w:t>Raisbeck</w:t>
      </w:r>
      <w:proofErr w:type="spellEnd"/>
      <w:r w:rsidRPr="00D33EC8">
        <w:rPr>
          <w:rFonts w:ascii="Calibri" w:eastAsia="Times New Roman" w:hAnsi="Calibri" w:cs="Leelawadee"/>
          <w:szCs w:val="20"/>
        </w:rPr>
        <w:t xml:space="preserve"> Aft. Storage Locker</w:t>
      </w:r>
    </w:p>
    <w:p w14:paraId="469977B1" w14:textId="77777777" w:rsidR="00D33EC8" w:rsidRPr="00D33EC8" w:rsidRDefault="00D33EC8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 xml:space="preserve">Concord Lead Acid Battery STC </w:t>
      </w:r>
    </w:p>
    <w:p w14:paraId="089190A7" w14:textId="77777777" w:rsidR="00D33EC8" w:rsidRPr="00D33EC8" w:rsidRDefault="00D33EC8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Cargo Entrance Door</w:t>
      </w:r>
    </w:p>
    <w:p w14:paraId="536717DB" w14:textId="77777777" w:rsidR="00D33EC8" w:rsidRPr="00D33EC8" w:rsidRDefault="00D33EC8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 xml:space="preserve">Freon R134A Air-conditioning </w:t>
      </w:r>
    </w:p>
    <w:p w14:paraId="350B0773" w14:textId="77777777" w:rsidR="00D33EC8" w:rsidRPr="00D33EC8" w:rsidRDefault="00D33EC8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DeVore Tail Logo Lights</w:t>
      </w:r>
    </w:p>
    <w:p w14:paraId="032986EC" w14:textId="77777777" w:rsidR="00D33EC8" w:rsidRPr="00D33EC8" w:rsidRDefault="00D33EC8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Single Point Fueling</w:t>
      </w:r>
    </w:p>
    <w:p w14:paraId="6B29AB6D" w14:textId="77777777" w:rsidR="00D33EC8" w:rsidRPr="00D33EC8" w:rsidRDefault="00D33EC8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EROS Oxygen Mask</w:t>
      </w:r>
    </w:p>
    <w:p w14:paraId="38A26E6F" w14:textId="77777777" w:rsidR="00D33EC8" w:rsidRPr="00D33EC8" w:rsidRDefault="00D33EC8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Cockpit Relief Tube</w:t>
      </w:r>
    </w:p>
    <w:p w14:paraId="4A737037" w14:textId="77777777" w:rsidR="00D33EC8" w:rsidRPr="00D33EC8" w:rsidRDefault="00D33EC8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Wide Cockpit Door</w:t>
      </w:r>
    </w:p>
    <w:p w14:paraId="46275438" w14:textId="77777777" w:rsidR="00D33EC8" w:rsidRDefault="00D33EC8" w:rsidP="00D33EC8">
      <w:pPr>
        <w:ind w:left="2880"/>
        <w:rPr>
          <w:rFonts w:ascii="Calibri" w:eastAsia="Times New Roman" w:hAnsi="Calibri" w:cs="Leelawadee"/>
          <w:b/>
          <w:szCs w:val="20"/>
          <w:u w:val="single"/>
        </w:rPr>
      </w:pPr>
    </w:p>
    <w:p w14:paraId="511047F9" w14:textId="62F0ACF0" w:rsidR="00F678D2" w:rsidRPr="00D33EC8" w:rsidRDefault="00F678D2" w:rsidP="00D33EC8">
      <w:pPr>
        <w:ind w:left="2880"/>
        <w:rPr>
          <w:rFonts w:ascii="Calibri" w:eastAsia="Times New Roman" w:hAnsi="Calibri" w:cs="Leelawadee"/>
          <w:b/>
          <w:szCs w:val="20"/>
          <w:u w:val="single"/>
        </w:rPr>
      </w:pPr>
      <w:r w:rsidRPr="00D33EC8">
        <w:rPr>
          <w:rFonts w:ascii="Calibri" w:eastAsia="Times New Roman" w:hAnsi="Calibri" w:cs="Leelawadee"/>
          <w:b/>
          <w:szCs w:val="20"/>
          <w:u w:val="single"/>
        </w:rPr>
        <w:t xml:space="preserve">Exterior (2008) Rated 8/10 </w:t>
      </w:r>
      <w:r w:rsidR="00D33EC8">
        <w:rPr>
          <w:rFonts w:ascii="Calibri" w:eastAsia="Times New Roman" w:hAnsi="Calibri" w:cs="Leelawadee"/>
          <w:b/>
          <w:szCs w:val="20"/>
          <w:u w:val="single"/>
        </w:rPr>
        <w:br/>
      </w:r>
      <w:r w:rsidRPr="00D33EC8">
        <w:rPr>
          <w:rFonts w:ascii="Calibri" w:eastAsia="Times New Roman" w:hAnsi="Calibri" w:cs="Leelawadee"/>
          <w:szCs w:val="20"/>
        </w:rPr>
        <w:t>Matterhorn White with Titanium Silver and Royal Blue Striping.</w:t>
      </w:r>
    </w:p>
    <w:p w14:paraId="78A606AD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Toreador Red &amp; Flag Blue Stripes</w:t>
      </w:r>
    </w:p>
    <w:p w14:paraId="145B1848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b/>
          <w:szCs w:val="20"/>
          <w:u w:val="single"/>
        </w:rPr>
      </w:pPr>
    </w:p>
    <w:p w14:paraId="05BF3855" w14:textId="367D2126" w:rsidR="00F678D2" w:rsidRPr="00D33EC8" w:rsidRDefault="00F678D2" w:rsidP="00D33EC8">
      <w:pPr>
        <w:ind w:left="2880"/>
        <w:rPr>
          <w:rFonts w:ascii="Calibri" w:eastAsia="Times New Roman" w:hAnsi="Calibri" w:cs="Leelawadee"/>
          <w:b/>
          <w:szCs w:val="20"/>
          <w:u w:val="single"/>
        </w:rPr>
      </w:pPr>
      <w:r w:rsidRPr="00D33EC8">
        <w:rPr>
          <w:rFonts w:ascii="Calibri" w:eastAsia="Times New Roman" w:hAnsi="Calibri" w:cs="Leelawadee"/>
          <w:b/>
          <w:szCs w:val="20"/>
          <w:u w:val="single"/>
        </w:rPr>
        <w:t xml:space="preserve">Interior Refurbished (2015) Rated 8/10 </w:t>
      </w:r>
    </w:p>
    <w:p w14:paraId="13E0D4DF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 xml:space="preserve">Taupe Leather Seating for 8, 4 Place Club, Aft 3 Place Bench and Belted </w:t>
      </w:r>
      <w:proofErr w:type="spellStart"/>
      <w:r w:rsidRPr="00D33EC8">
        <w:rPr>
          <w:rFonts w:ascii="Calibri" w:eastAsia="Times New Roman" w:hAnsi="Calibri" w:cs="Leelawadee"/>
          <w:szCs w:val="20"/>
        </w:rPr>
        <w:t>Lav</w:t>
      </w:r>
      <w:proofErr w:type="spellEnd"/>
      <w:r w:rsidRPr="00D33EC8">
        <w:rPr>
          <w:rFonts w:ascii="Calibri" w:eastAsia="Times New Roman" w:hAnsi="Calibri" w:cs="Leelawadee"/>
          <w:szCs w:val="20"/>
        </w:rPr>
        <w:t xml:space="preserve"> Seat.</w:t>
      </w:r>
    </w:p>
    <w:p w14:paraId="33532722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Forward LS Hi Gloss Veneer Cabinetry with B&amp;D Cabin Display</w:t>
      </w:r>
    </w:p>
    <w:p w14:paraId="18111F11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Fire Blocked to FAR 25.853</w:t>
      </w:r>
    </w:p>
    <w:p w14:paraId="63E18F3D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6 Cabin Club Seats with Storage Drawers + 1 Belted Potty and 3 Place Aft Couch</w:t>
      </w:r>
    </w:p>
    <w:p w14:paraId="5F40FC9D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>Pilot/Co-Pilot Garrett Avion Slate Leather &amp; Silver Pearl Sheepskins</w:t>
      </w:r>
    </w:p>
    <w:p w14:paraId="51F170B1" w14:textId="77777777" w:rsidR="00D33EC8" w:rsidRDefault="00D33EC8" w:rsidP="00D33EC8">
      <w:pPr>
        <w:ind w:left="2880"/>
        <w:rPr>
          <w:rFonts w:ascii="Calibri" w:eastAsia="Times New Roman" w:hAnsi="Calibri" w:cs="Leelawadee"/>
          <w:b/>
          <w:szCs w:val="20"/>
          <w:u w:val="single"/>
        </w:rPr>
      </w:pPr>
    </w:p>
    <w:p w14:paraId="2B7F20E8" w14:textId="49A4CA4B" w:rsidR="00F678D2" w:rsidRPr="00D33EC8" w:rsidRDefault="00F678D2" w:rsidP="00D33EC8">
      <w:pPr>
        <w:ind w:left="2880"/>
        <w:rPr>
          <w:rFonts w:ascii="Calibri" w:eastAsia="Times New Roman" w:hAnsi="Calibri" w:cs="Leelawadee"/>
          <w:b/>
          <w:szCs w:val="20"/>
          <w:u w:val="single"/>
        </w:rPr>
      </w:pPr>
      <w:r w:rsidRPr="00D33EC8">
        <w:rPr>
          <w:rFonts w:ascii="Calibri" w:eastAsia="Times New Roman" w:hAnsi="Calibri" w:cs="Leelawadee"/>
          <w:b/>
          <w:szCs w:val="20"/>
          <w:u w:val="single"/>
        </w:rPr>
        <w:t>Weight and Balance</w:t>
      </w:r>
    </w:p>
    <w:p w14:paraId="471E3E92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 xml:space="preserve">Ramp weight 17,200 </w:t>
      </w:r>
      <w:proofErr w:type="spellStart"/>
      <w:r w:rsidRPr="00D33EC8">
        <w:rPr>
          <w:rFonts w:ascii="Calibri" w:eastAsia="Times New Roman" w:hAnsi="Calibri" w:cs="Leelawadee"/>
          <w:szCs w:val="20"/>
        </w:rPr>
        <w:t>Lbs</w:t>
      </w:r>
      <w:proofErr w:type="spellEnd"/>
    </w:p>
    <w:p w14:paraId="6E533C28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 xml:space="preserve">Take Off Weight 17,000 </w:t>
      </w:r>
      <w:proofErr w:type="spellStart"/>
      <w:r w:rsidRPr="00D33EC8">
        <w:rPr>
          <w:rFonts w:ascii="Calibri" w:eastAsia="Times New Roman" w:hAnsi="Calibri" w:cs="Leelawadee"/>
          <w:szCs w:val="20"/>
        </w:rPr>
        <w:t>Lbs</w:t>
      </w:r>
      <w:proofErr w:type="spellEnd"/>
    </w:p>
    <w:p w14:paraId="0A37B190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 xml:space="preserve">Empty Weight 11,082 </w:t>
      </w:r>
      <w:proofErr w:type="spellStart"/>
      <w:r w:rsidRPr="00D33EC8">
        <w:rPr>
          <w:rFonts w:ascii="Calibri" w:eastAsia="Times New Roman" w:hAnsi="Calibri" w:cs="Leelawadee"/>
          <w:szCs w:val="20"/>
        </w:rPr>
        <w:t>Lbs</w:t>
      </w:r>
      <w:proofErr w:type="spellEnd"/>
      <w:r w:rsidRPr="00D33EC8">
        <w:rPr>
          <w:rFonts w:ascii="Calibri" w:eastAsia="Times New Roman" w:hAnsi="Calibri" w:cs="Leelawadee"/>
          <w:szCs w:val="20"/>
        </w:rPr>
        <w:t xml:space="preserve"> (01/07/2016)</w:t>
      </w:r>
    </w:p>
    <w:p w14:paraId="15A38B80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 xml:space="preserve">Payload 5918 </w:t>
      </w:r>
      <w:proofErr w:type="spellStart"/>
      <w:r w:rsidRPr="00D33EC8">
        <w:rPr>
          <w:rFonts w:ascii="Calibri" w:eastAsia="Times New Roman" w:hAnsi="Calibri" w:cs="Leelawadee"/>
          <w:szCs w:val="20"/>
        </w:rPr>
        <w:t>Lbs</w:t>
      </w:r>
      <w:proofErr w:type="spellEnd"/>
    </w:p>
    <w:p w14:paraId="3E2B6B17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 xml:space="preserve">Useful Load W/Full Fuel 3092 </w:t>
      </w:r>
      <w:proofErr w:type="spellStart"/>
      <w:r w:rsidRPr="00D33EC8">
        <w:rPr>
          <w:rFonts w:ascii="Calibri" w:eastAsia="Times New Roman" w:hAnsi="Calibri" w:cs="Leelawadee"/>
          <w:szCs w:val="20"/>
        </w:rPr>
        <w:t>Lbs</w:t>
      </w:r>
      <w:proofErr w:type="spellEnd"/>
    </w:p>
    <w:p w14:paraId="22B83709" w14:textId="77777777" w:rsidR="00F678D2" w:rsidRPr="00D33EC8" w:rsidRDefault="00F678D2" w:rsidP="00D33EC8">
      <w:pPr>
        <w:ind w:left="2880"/>
        <w:rPr>
          <w:rFonts w:ascii="Calibri" w:eastAsia="Times New Roman" w:hAnsi="Calibri" w:cs="Leelawadee"/>
          <w:szCs w:val="20"/>
        </w:rPr>
      </w:pPr>
      <w:r w:rsidRPr="00D33EC8">
        <w:rPr>
          <w:rFonts w:ascii="Calibri" w:eastAsia="Times New Roman" w:hAnsi="Calibri" w:cs="Leelawadee"/>
          <w:szCs w:val="20"/>
        </w:rPr>
        <w:t xml:space="preserve">Zero Fuel Weight 13,500 </w:t>
      </w:r>
      <w:proofErr w:type="spellStart"/>
      <w:r w:rsidRPr="00D33EC8">
        <w:rPr>
          <w:rFonts w:ascii="Calibri" w:eastAsia="Times New Roman" w:hAnsi="Calibri" w:cs="Leelawadee"/>
          <w:szCs w:val="20"/>
        </w:rPr>
        <w:t>Lbs</w:t>
      </w:r>
      <w:proofErr w:type="spellEnd"/>
    </w:p>
    <w:p w14:paraId="10241A68" w14:textId="77777777" w:rsidR="00F678D2" w:rsidRPr="00D33EC8" w:rsidRDefault="00F678D2" w:rsidP="00D33EC8">
      <w:pPr>
        <w:rPr>
          <w:rFonts w:ascii="Calibri" w:eastAsia="Times New Roman" w:hAnsi="Calibri" w:cs="Leelawadee"/>
          <w:szCs w:val="20"/>
        </w:rPr>
      </w:pPr>
    </w:p>
    <w:p w14:paraId="5415BBDB" w14:textId="77777777" w:rsidR="00F678D2" w:rsidRPr="00D33EC8" w:rsidRDefault="00F678D2" w:rsidP="00D33EC8">
      <w:pPr>
        <w:rPr>
          <w:rFonts w:ascii="Calibri" w:eastAsia="Times New Roman" w:hAnsi="Calibri" w:cs="Leelawadee"/>
          <w:szCs w:val="20"/>
        </w:rPr>
      </w:pPr>
    </w:p>
    <w:p w14:paraId="60D4A39D" w14:textId="77777777" w:rsidR="00F678D2" w:rsidRPr="00D33EC8" w:rsidRDefault="00F678D2" w:rsidP="00D33EC8">
      <w:pPr>
        <w:jc w:val="center"/>
        <w:rPr>
          <w:rFonts w:ascii="Calibri" w:eastAsia="Times New Roman" w:hAnsi="Calibri" w:cs="Leelawadee"/>
          <w:b/>
          <w:bCs/>
          <w:color w:val="244062"/>
          <w:sz w:val="32"/>
          <w:szCs w:val="36"/>
        </w:rPr>
      </w:pPr>
      <w:r w:rsidRPr="00D33EC8">
        <w:rPr>
          <w:rFonts w:ascii="Calibri" w:eastAsia="Times New Roman" w:hAnsi="Calibri" w:cs="Leelawadee"/>
          <w:b/>
          <w:bCs/>
          <w:color w:val="244062"/>
          <w:sz w:val="32"/>
          <w:szCs w:val="36"/>
        </w:rPr>
        <w:t>Price: $795,000</w:t>
      </w:r>
    </w:p>
    <w:p w14:paraId="58959CD1" w14:textId="77777777" w:rsidR="00F678D2" w:rsidRPr="00D33EC8" w:rsidRDefault="00F678D2" w:rsidP="00D33EC8">
      <w:pPr>
        <w:jc w:val="center"/>
        <w:rPr>
          <w:rFonts w:ascii="Calibri" w:eastAsia="Times New Roman" w:hAnsi="Calibri" w:cs="Leelawadee"/>
          <w:color w:val="000000"/>
          <w:szCs w:val="20"/>
        </w:rPr>
      </w:pPr>
    </w:p>
    <w:p w14:paraId="7EADF582" w14:textId="77777777" w:rsidR="00F678D2" w:rsidRPr="00D33EC8" w:rsidRDefault="00F678D2" w:rsidP="00D33EC8">
      <w:pPr>
        <w:tabs>
          <w:tab w:val="left" w:pos="5844"/>
        </w:tabs>
        <w:jc w:val="center"/>
        <w:rPr>
          <w:rFonts w:ascii="Calibri" w:eastAsia="Times New Roman" w:hAnsi="Calibri" w:cs="Leelawadee"/>
          <w:color w:val="000000"/>
          <w:sz w:val="24"/>
        </w:rPr>
      </w:pPr>
    </w:p>
    <w:p w14:paraId="72B07888" w14:textId="77777777" w:rsidR="00F678D2" w:rsidRPr="00D33EC8" w:rsidRDefault="00F678D2" w:rsidP="00D33EC8">
      <w:pPr>
        <w:rPr>
          <w:rFonts w:ascii="Calibri" w:eastAsia="Times New Roman" w:hAnsi="Calibri" w:cs="Leelawadee"/>
          <w:sz w:val="24"/>
        </w:rPr>
      </w:pPr>
    </w:p>
    <w:p w14:paraId="770CE06E" w14:textId="77777777" w:rsidR="00F678D2" w:rsidRPr="00D33EC8" w:rsidRDefault="00F678D2" w:rsidP="00D33EC8">
      <w:pPr>
        <w:jc w:val="center"/>
        <w:rPr>
          <w:rFonts w:ascii="Calibri" w:eastAsia="Times New Roman" w:hAnsi="Calibri" w:cs="Leelawadee"/>
          <w:b/>
        </w:rPr>
      </w:pPr>
      <w:r w:rsidRPr="00D33EC8">
        <w:rPr>
          <w:rFonts w:ascii="Calibri" w:eastAsia="Times New Roman" w:hAnsi="Calibri" w:cs="Leelawadee"/>
          <w:b/>
        </w:rPr>
        <w:t>ALL SPECIFICATIONS SUBJECT TO BUYERS VERIFICATION</w:t>
      </w:r>
    </w:p>
    <w:p w14:paraId="440AD2DF" w14:textId="77777777" w:rsidR="00F678D2" w:rsidRPr="00D33EC8" w:rsidRDefault="00F678D2" w:rsidP="00D33EC8">
      <w:pPr>
        <w:jc w:val="center"/>
        <w:rPr>
          <w:rFonts w:ascii="Calibri" w:eastAsia="Times New Roman" w:hAnsi="Calibri" w:cs="Leelawadee"/>
          <w:b/>
          <w:sz w:val="24"/>
          <w:u w:val="single"/>
        </w:rPr>
      </w:pPr>
    </w:p>
    <w:p w14:paraId="6E48990A" w14:textId="77777777" w:rsidR="0026497A" w:rsidRPr="00D33EC8" w:rsidRDefault="0026497A" w:rsidP="00D33EC8">
      <w:pPr>
        <w:rPr>
          <w:sz w:val="24"/>
        </w:rPr>
      </w:pPr>
    </w:p>
    <w:sectPr w:rsidR="0026497A" w:rsidRPr="00D33EC8" w:rsidSect="00D33EC8">
      <w:headerReference w:type="default" r:id="rId6"/>
      <w:footerReference w:type="default" r:id="rId7"/>
      <w:pgSz w:w="12240" w:h="15840"/>
      <w:pgMar w:top="165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17B24" w14:textId="77777777" w:rsidR="00D33EC8" w:rsidRDefault="00D33EC8" w:rsidP="00D33EC8">
      <w:r>
        <w:separator/>
      </w:r>
    </w:p>
  </w:endnote>
  <w:endnote w:type="continuationSeparator" w:id="0">
    <w:p w14:paraId="7F5A4B66" w14:textId="77777777" w:rsidR="00D33EC8" w:rsidRDefault="00D33EC8" w:rsidP="00D3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2D2D1" w14:textId="68B81A02" w:rsidR="00D33EC8" w:rsidRDefault="00D33EC8">
    <w:pPr>
      <w:pStyle w:val="Footer"/>
    </w:pPr>
    <w:r>
      <w:rPr>
        <w:noProof/>
        <w:sz w:val="16"/>
      </w:rPr>
      <w:drawing>
        <wp:inline distT="0" distB="0" distL="0" distR="0" wp14:anchorId="79CABEDA" wp14:editId="2E146365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0FDCA" w14:textId="77777777" w:rsidR="00D33EC8" w:rsidRDefault="00D33EC8" w:rsidP="00D33EC8">
      <w:r>
        <w:separator/>
      </w:r>
    </w:p>
  </w:footnote>
  <w:footnote w:type="continuationSeparator" w:id="0">
    <w:p w14:paraId="7D37B801" w14:textId="77777777" w:rsidR="00D33EC8" w:rsidRDefault="00D33EC8" w:rsidP="00D3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F7F30" w14:textId="1C93A6AC" w:rsidR="00D33EC8" w:rsidRDefault="00D33EC8">
    <w:pPr>
      <w:pStyle w:val="Header"/>
    </w:pPr>
    <w:r>
      <w:rPr>
        <w:noProof/>
      </w:rPr>
      <w:drawing>
        <wp:inline distT="0" distB="0" distL="0" distR="0" wp14:anchorId="676DC7A9" wp14:editId="2BA80AEE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D2"/>
    <w:rsid w:val="000441D5"/>
    <w:rsid w:val="0026497A"/>
    <w:rsid w:val="007D75E8"/>
    <w:rsid w:val="00D33EC8"/>
    <w:rsid w:val="00E44C6D"/>
    <w:rsid w:val="00F51C94"/>
    <w:rsid w:val="00F6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E951"/>
  <w15:docId w15:val="{68360454-F06B-4773-89A4-07B945E1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D2"/>
    <w:pPr>
      <w:spacing w:after="0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EC8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33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EC8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Hoffman</dc:creator>
  <cp:keywords/>
  <dc:description/>
  <cp:lastModifiedBy>Marsha Spence</cp:lastModifiedBy>
  <cp:revision>6</cp:revision>
  <dcterms:created xsi:type="dcterms:W3CDTF">2019-04-29T21:01:00Z</dcterms:created>
  <dcterms:modified xsi:type="dcterms:W3CDTF">2019-05-06T16:02:00Z</dcterms:modified>
</cp:coreProperties>
</file>