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B099" w14:textId="77777777" w:rsidR="00277786" w:rsidRPr="00277786" w:rsidRDefault="00277786" w:rsidP="005D31AD">
      <w:pPr>
        <w:tabs>
          <w:tab w:val="left" w:pos="5864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27778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Long Range Fuel! MFD! Oversize Wheels &amp; Tires!</w:t>
      </w:r>
    </w:p>
    <w:p w14:paraId="5E63B6CB" w14:textId="6E4AE10D" w:rsidR="00F35D0B" w:rsidRPr="000402DC" w:rsidRDefault="0098191B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1973 Cessna U206F Super Skywagon</w:t>
      </w:r>
    </w:p>
    <w:p w14:paraId="3268793E" w14:textId="12F36F72" w:rsidR="00F35D0B" w:rsidRPr="000402DC" w:rsidRDefault="0098191B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N60134 Ser#U2060211</w:t>
      </w:r>
    </w:p>
    <w:p w14:paraId="6CFFFDC9" w14:textId="77777777" w:rsidR="00F35D0B" w:rsidRPr="00277786" w:rsidRDefault="00F35D0B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33B8060D" w14:textId="0E51D654" w:rsidR="00F35D0B" w:rsidRDefault="0098191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34</w:t>
      </w:r>
      <w:r w:rsidR="00187C9B">
        <w:rPr>
          <w:rFonts w:eastAsia="Times New Roman" w:cs="Arial"/>
          <w:b/>
          <w:bCs/>
          <w:sz w:val="20"/>
          <w:szCs w:val="20"/>
        </w:rPr>
        <w:t>64</w:t>
      </w:r>
      <w:r w:rsidR="00496501">
        <w:rPr>
          <w:rFonts w:eastAsia="Times New Roman" w:cs="Arial"/>
          <w:b/>
          <w:bCs/>
          <w:sz w:val="20"/>
          <w:szCs w:val="20"/>
        </w:rPr>
        <w:t xml:space="preserve">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10F7D78B" w14:textId="4BBFB92A" w:rsidR="00F35D0B" w:rsidRDefault="0098191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14</w:t>
      </w:r>
      <w:r w:rsidR="00187C9B">
        <w:rPr>
          <w:rFonts w:eastAsia="Times New Roman" w:cs="Arial"/>
          <w:b/>
          <w:bCs/>
          <w:sz w:val="20"/>
          <w:szCs w:val="20"/>
        </w:rPr>
        <w:t>64</w:t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 xml:space="preserve"> Since Factory Reman Engine</w:t>
      </w:r>
      <w:r w:rsidR="00277786">
        <w:rPr>
          <w:rFonts w:eastAsia="Times New Roman" w:cs="Arial"/>
          <w:b/>
          <w:bCs/>
          <w:sz w:val="20"/>
          <w:szCs w:val="20"/>
        </w:rPr>
        <w:t xml:space="preserve"> (1700 TBO)</w:t>
      </w:r>
    </w:p>
    <w:p w14:paraId="7D7DCD51" w14:textId="77777777" w:rsidR="00496501" w:rsidRPr="00277786" w:rsidRDefault="00496501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0F14AA9E" w14:textId="77777777" w:rsidR="00F35D0B" w:rsidRPr="000402DC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</w:t>
      </w:r>
      <w:r w:rsidR="007649B7" w:rsidRPr="000402DC">
        <w:rPr>
          <w:rFonts w:eastAsia="Times New Roman" w:cs="Arial"/>
          <w:b/>
          <w:bCs/>
          <w:sz w:val="20"/>
          <w:szCs w:val="20"/>
        </w:rPr>
        <w:t>/Equipment</w:t>
      </w:r>
      <w:r w:rsidRPr="000402DC">
        <w:rPr>
          <w:rFonts w:eastAsia="Times New Roman" w:cs="Arial"/>
          <w:b/>
          <w:bCs/>
          <w:sz w:val="20"/>
          <w:szCs w:val="20"/>
        </w:rPr>
        <w:t>:</w:t>
      </w:r>
    </w:p>
    <w:p w14:paraId="11170DD9" w14:textId="77777777" w:rsidR="0098191B" w:rsidRDefault="0098191B" w:rsidP="0098191B">
      <w:r>
        <w:t>Bendix King KMD 150 GPS</w:t>
      </w:r>
    </w:p>
    <w:p w14:paraId="3C7B07C9" w14:textId="77777777" w:rsidR="0098191B" w:rsidRDefault="0098191B" w:rsidP="0098191B">
      <w:r>
        <w:t>King KMA 24 Audio Panel</w:t>
      </w:r>
    </w:p>
    <w:p w14:paraId="56E68E92" w14:textId="77777777" w:rsidR="0098191B" w:rsidRDefault="0098191B" w:rsidP="0098191B">
      <w:r>
        <w:t>KCS 80 Nav System</w:t>
      </w:r>
    </w:p>
    <w:p w14:paraId="65F86E19" w14:textId="77777777" w:rsidR="0098191B" w:rsidRDefault="0098191B" w:rsidP="0098191B">
      <w:r>
        <w:t>KY 197A Com</w:t>
      </w:r>
    </w:p>
    <w:p w14:paraId="06A4A6FA" w14:textId="77777777" w:rsidR="0098191B" w:rsidRDefault="0098191B" w:rsidP="0098191B">
      <w:r>
        <w:t>KX 155 Nav/ Com</w:t>
      </w:r>
    </w:p>
    <w:p w14:paraId="75A67BE4" w14:textId="77777777" w:rsidR="0098191B" w:rsidRDefault="0098191B" w:rsidP="0098191B">
      <w:r>
        <w:t>Collins Nav Indicator w/ Glide Slope</w:t>
      </w:r>
    </w:p>
    <w:p w14:paraId="0EEBC714" w14:textId="77777777" w:rsidR="0098191B" w:rsidRDefault="0098191B" w:rsidP="0098191B">
      <w:r>
        <w:t>Bendix King Nav Indicator</w:t>
      </w:r>
    </w:p>
    <w:p w14:paraId="0640F774" w14:textId="77777777" w:rsidR="0098191B" w:rsidRDefault="0098191B" w:rsidP="0098191B">
      <w:r>
        <w:t>KT 79 Mode C Transponder</w:t>
      </w:r>
    </w:p>
    <w:p w14:paraId="0561BE90" w14:textId="77777777" w:rsidR="0098191B" w:rsidRDefault="0098191B" w:rsidP="0098191B">
      <w:r>
        <w:t>Directional Gyro</w:t>
      </w:r>
    </w:p>
    <w:p w14:paraId="11D84E3E" w14:textId="77777777" w:rsidR="0098191B" w:rsidRDefault="0098191B" w:rsidP="0098191B">
      <w:r>
        <w:t>Ameriking Emergency Locator Transmitter</w:t>
      </w:r>
    </w:p>
    <w:p w14:paraId="323E4F48" w14:textId="77777777" w:rsidR="0098191B" w:rsidRDefault="0098191B" w:rsidP="0098191B">
      <w:r>
        <w:t>Outside Air Temperature Gauge</w:t>
      </w:r>
    </w:p>
    <w:p w14:paraId="1B743DD2" w14:textId="77777777" w:rsidR="0098191B" w:rsidRDefault="0098191B" w:rsidP="0098191B">
      <w:r>
        <w:t>Avionics Master Switch</w:t>
      </w:r>
    </w:p>
    <w:p w14:paraId="557471C3" w14:textId="77777777" w:rsidR="0098191B" w:rsidRDefault="0098191B" w:rsidP="0098191B">
      <w:r>
        <w:t>Pitot Heat</w:t>
      </w:r>
    </w:p>
    <w:p w14:paraId="6F3D22D3" w14:textId="77777777" w:rsidR="0098191B" w:rsidRDefault="0098191B" w:rsidP="0098191B">
      <w:r>
        <w:t>Davtron Digital Chronometer</w:t>
      </w:r>
    </w:p>
    <w:p w14:paraId="176DE274" w14:textId="0CAE5860" w:rsidR="0098191B" w:rsidRDefault="0098191B" w:rsidP="0098191B">
      <w:r>
        <w:t>8</w:t>
      </w:r>
      <w:r w:rsidR="00277786">
        <w:t>4</w:t>
      </w:r>
      <w:r>
        <w:t xml:space="preserve"> Gallons Fuel</w:t>
      </w:r>
    </w:p>
    <w:p w14:paraId="1AEB4FC1" w14:textId="2D467D9A" w:rsidR="00F91C78" w:rsidRDefault="00F91C78" w:rsidP="0098191B">
      <w:r>
        <w:t>Three Bladed Propeller</w:t>
      </w:r>
    </w:p>
    <w:p w14:paraId="044D44F5" w14:textId="5165F3C5" w:rsidR="00F91C78" w:rsidRDefault="00F91C78" w:rsidP="0098191B">
      <w:r>
        <w:t>Control Wheel, All Purpose</w:t>
      </w:r>
    </w:p>
    <w:p w14:paraId="4F45A5F5" w14:textId="22B6B1A7" w:rsidR="00F91C78" w:rsidRDefault="00F91C78" w:rsidP="0098191B">
      <w:r>
        <w:t>Detectors Navigation Lights</w:t>
      </w:r>
    </w:p>
    <w:p w14:paraId="55CA165A" w14:textId="64159AF9" w:rsidR="00F91C78" w:rsidRDefault="00F91C78" w:rsidP="0098191B">
      <w:r>
        <w:t>Ground Service Plug Receptacle</w:t>
      </w:r>
    </w:p>
    <w:p w14:paraId="2BE71ED8" w14:textId="2CF01501" w:rsidR="00F91C78" w:rsidRDefault="00F91C78" w:rsidP="0098191B">
      <w:r>
        <w:t>Heating System Stall warning</w:t>
      </w:r>
    </w:p>
    <w:p w14:paraId="11629B10" w14:textId="7272DBF9" w:rsidR="00F91C78" w:rsidRDefault="00F91C78" w:rsidP="0098191B">
      <w:r>
        <w:t>Lights Courtesy Set of Two</w:t>
      </w:r>
    </w:p>
    <w:p w14:paraId="3B6DC8A8" w14:textId="7C46AC2B" w:rsidR="00F91C78" w:rsidRDefault="00F91C78" w:rsidP="0098191B">
      <w:r>
        <w:t>Lights Instrument Post Type</w:t>
      </w:r>
    </w:p>
    <w:p w14:paraId="3E47E20F" w14:textId="76E5ECC3" w:rsidR="00F91C78" w:rsidRDefault="00F91C78" w:rsidP="0098191B">
      <w:r>
        <w:t>Light Map Control Wheel Mounted</w:t>
      </w:r>
    </w:p>
    <w:p w14:paraId="19CB6747" w14:textId="4DD14B4C" w:rsidR="00F91C78" w:rsidRDefault="00F91C78" w:rsidP="0098191B">
      <w:r>
        <w:t>Lights Strobe-Wing Tip</w:t>
      </w:r>
    </w:p>
    <w:p w14:paraId="71428763" w14:textId="0A0CB8E8" w:rsidR="00F91C78" w:rsidRDefault="00F91C78" w:rsidP="0098191B">
      <w:r>
        <w:t>Seat Front LH &amp; RH Articulation Vertical Adjust</w:t>
      </w:r>
    </w:p>
    <w:p w14:paraId="251E4053" w14:textId="73028DFA" w:rsidR="00F91C78" w:rsidRDefault="00F91C78" w:rsidP="0098191B">
      <w:r>
        <w:t>Oversized Tires and Wheel</w:t>
      </w:r>
      <w:r w:rsidR="00277786">
        <w:t>s</w:t>
      </w:r>
    </w:p>
    <w:p w14:paraId="4379DE97" w14:textId="3ADA5EDD" w:rsidR="00F91C78" w:rsidRDefault="00F91C78" w:rsidP="0098191B">
      <w:r>
        <w:t>Recorder Flight Hours</w:t>
      </w:r>
    </w:p>
    <w:p w14:paraId="7A26E862" w14:textId="724FC83E" w:rsidR="00AD7DE7" w:rsidRPr="00277786" w:rsidRDefault="00AD7DE7" w:rsidP="00496501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41ADFD20" w14:textId="673CCDA2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Exterior:</w:t>
      </w:r>
    </w:p>
    <w:p w14:paraId="493C3ECE" w14:textId="7A424C22" w:rsidR="00496501" w:rsidRDefault="0098191B" w:rsidP="005D31AD">
      <w:pPr>
        <w:tabs>
          <w:tab w:val="left" w:pos="5864"/>
        </w:tabs>
      </w:pPr>
      <w:r>
        <w:t>Allover white with Red and Gray Accents</w:t>
      </w:r>
    </w:p>
    <w:p w14:paraId="705BA9A0" w14:textId="3E2AAE25" w:rsidR="0098191B" w:rsidRPr="00277786" w:rsidRDefault="0098191B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35AD14CD" w14:textId="3D531F6D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Interior:</w:t>
      </w:r>
    </w:p>
    <w:p w14:paraId="2D0C8278" w14:textId="35F37CFC" w:rsidR="00496501" w:rsidRDefault="0098191B" w:rsidP="005D31AD">
      <w:pPr>
        <w:tabs>
          <w:tab w:val="left" w:pos="5864"/>
        </w:tabs>
      </w:pPr>
      <w:r>
        <w:t>Red/ Gray Fabric Seating Surfaces with Gray Carpeting</w:t>
      </w:r>
    </w:p>
    <w:p w14:paraId="1FBB2D70" w14:textId="590EA3C4" w:rsidR="0098191B" w:rsidRPr="00277786" w:rsidRDefault="00277786" w:rsidP="005D31AD">
      <w:pPr>
        <w:tabs>
          <w:tab w:val="left" w:pos="5864"/>
        </w:tabs>
        <w:rPr>
          <w:rFonts w:eastAsia="Times New Roman" w:cs="Arial"/>
          <w:b/>
          <w:bCs/>
          <w:sz w:val="16"/>
          <w:szCs w:val="16"/>
        </w:rPr>
      </w:pPr>
      <w:r w:rsidRPr="00277786">
        <w:rPr>
          <w:rFonts w:ascii="Leelawadee" w:eastAsia="Times New Roman" w:hAnsi="Leelawadee" w:cs="Leelawadee"/>
          <w:b/>
          <w:bCs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0CB04572" wp14:editId="1D3FC938">
            <wp:simplePos x="0" y="0"/>
            <wp:positionH relativeFrom="column">
              <wp:posOffset>3591814</wp:posOffset>
            </wp:positionH>
            <wp:positionV relativeFrom="paragraph">
              <wp:posOffset>72034</wp:posOffset>
            </wp:positionV>
            <wp:extent cx="3414740" cy="1582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) VBA PPP Modifi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40" cy="158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8928" w14:textId="203DDF25" w:rsidR="00AD7DE7" w:rsidRPr="00277786" w:rsidRDefault="0098191B" w:rsidP="005D31AD">
      <w:pPr>
        <w:tabs>
          <w:tab w:val="left" w:pos="5864"/>
        </w:tabs>
        <w:rPr>
          <w:rFonts w:eastAsia="Times New Roman" w:cs="Arial"/>
          <w:b/>
          <w:bCs/>
          <w:color w:val="244062"/>
          <w:sz w:val="24"/>
          <w:szCs w:val="24"/>
        </w:rPr>
      </w:pPr>
      <w:r w:rsidRPr="00277786">
        <w:rPr>
          <w:rFonts w:eastAsia="Times New Roman" w:cs="Arial"/>
          <w:b/>
          <w:bCs/>
          <w:color w:val="244062"/>
          <w:sz w:val="24"/>
          <w:szCs w:val="24"/>
        </w:rPr>
        <w:t xml:space="preserve">1586 </w:t>
      </w:r>
      <w:r w:rsidR="00496501" w:rsidRPr="00277786">
        <w:rPr>
          <w:rFonts w:eastAsia="Times New Roman" w:cs="Arial"/>
          <w:b/>
          <w:bCs/>
          <w:color w:val="244062"/>
          <w:sz w:val="24"/>
          <w:szCs w:val="24"/>
        </w:rPr>
        <w:t>lb. Useful Load</w:t>
      </w:r>
    </w:p>
    <w:p w14:paraId="3D582279" w14:textId="644C9C16" w:rsidR="00496501" w:rsidRPr="00277786" w:rsidRDefault="00496501" w:rsidP="005D31AD">
      <w:pPr>
        <w:tabs>
          <w:tab w:val="left" w:pos="5864"/>
        </w:tabs>
        <w:rPr>
          <w:rFonts w:eastAsia="Times New Roman" w:cs="Arial"/>
          <w:b/>
          <w:bCs/>
          <w:color w:val="244062"/>
          <w:sz w:val="20"/>
          <w:szCs w:val="20"/>
          <w:highlight w:val="yellow"/>
        </w:rPr>
      </w:pPr>
    </w:p>
    <w:p w14:paraId="3268880C" w14:textId="77777777" w:rsidR="006C4482" w:rsidRPr="0069490D" w:rsidRDefault="006C4482" w:rsidP="006C4482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$1</w:t>
      </w:r>
      <w:r>
        <w:rPr>
          <w:rFonts w:eastAsia="Times New Roman" w:cs="Arial"/>
          <w:b/>
          <w:bCs/>
          <w:color w:val="244062"/>
          <w:sz w:val="28"/>
          <w:szCs w:val="28"/>
        </w:rPr>
        <w:t>7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6F380A60" w14:textId="77777777" w:rsidR="006C4482" w:rsidRPr="0069490D" w:rsidRDefault="006C4482" w:rsidP="006C4482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53F2F2CB" w14:textId="77777777" w:rsidR="006C4482" w:rsidRPr="0069490D" w:rsidRDefault="006C4482" w:rsidP="006C4482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1,667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2A594192" w14:textId="77777777" w:rsidR="006C4482" w:rsidRPr="0069490D" w:rsidRDefault="006C4482" w:rsidP="006C4482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35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3D354020" w14:textId="77777777" w:rsidR="006C4482" w:rsidRPr="0069490D" w:rsidRDefault="006C4482" w:rsidP="006C4482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143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3EE9ED68" w14:textId="77777777" w:rsidR="006C4482" w:rsidRDefault="006C4482" w:rsidP="006C4482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3ACBAC01" w14:textId="77777777" w:rsidR="00277786" w:rsidRPr="00277786" w:rsidRDefault="00277786" w:rsidP="00277786">
      <w:pPr>
        <w:tabs>
          <w:tab w:val="left" w:pos="5996"/>
        </w:tabs>
        <w:rPr>
          <w:rFonts w:eastAsia="Times New Roman" w:cs="Arial"/>
          <w:b/>
          <w:bCs/>
          <w:sz w:val="10"/>
          <w:szCs w:val="10"/>
        </w:rPr>
      </w:pPr>
    </w:p>
    <w:p w14:paraId="39A23DD4" w14:textId="77777777" w:rsidR="00277786" w:rsidRPr="00277786" w:rsidRDefault="00277786" w:rsidP="00277786">
      <w:pPr>
        <w:tabs>
          <w:tab w:val="left" w:pos="5996"/>
        </w:tabs>
        <w:rPr>
          <w:rFonts w:eastAsia="Times New Roman" w:cs="Arial"/>
          <w:b/>
          <w:bCs/>
          <w:sz w:val="10"/>
          <w:szCs w:val="10"/>
        </w:rPr>
      </w:pPr>
    </w:p>
    <w:p w14:paraId="0EC854DD" w14:textId="3292826C" w:rsidR="00AD7DE7" w:rsidRPr="000402DC" w:rsidRDefault="004F4540" w:rsidP="00277786">
      <w:pPr>
        <w:tabs>
          <w:tab w:val="left" w:pos="5996"/>
        </w:tabs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0402DC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r w:rsidR="005D31AD" w:rsidRPr="000402DC">
        <w:rPr>
          <w:rFonts w:eastAsia="Times New Roman" w:cs="Arial"/>
          <w:b/>
          <w:bCs/>
          <w:sz w:val="20"/>
          <w:szCs w:val="20"/>
        </w:rPr>
        <w:t>To Verification Upon Inspection</w:t>
      </w:r>
    </w:p>
    <w:sectPr w:rsidR="00AD7DE7" w:rsidRPr="000402DC" w:rsidSect="00952630">
      <w:headerReference w:type="default" r:id="rId8"/>
      <w:footerReference w:type="default" r:id="rId9"/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8072" w14:textId="77777777" w:rsidR="001823C7" w:rsidRDefault="001823C7" w:rsidP="002544AB">
      <w:r>
        <w:separator/>
      </w:r>
    </w:p>
  </w:endnote>
  <w:endnote w:type="continuationSeparator" w:id="0">
    <w:p w14:paraId="5397A30F" w14:textId="77777777" w:rsidR="001823C7" w:rsidRDefault="001823C7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E7C" w14:textId="77777777" w:rsidR="0005602E" w:rsidRPr="00E414E5" w:rsidRDefault="000402DC" w:rsidP="00952630">
    <w:pPr>
      <w:pStyle w:val="Footer"/>
      <w:jc w:val="center"/>
      <w:rPr>
        <w:sz w:val="16"/>
      </w:rPr>
    </w:pPr>
    <w:r w:rsidRPr="000402DC">
      <w:rPr>
        <w:noProof/>
        <w:sz w:val="16"/>
      </w:rPr>
      <w:drawing>
        <wp:inline distT="0" distB="0" distL="0" distR="0" wp14:anchorId="572909C5" wp14:editId="5C689CC3">
          <wp:extent cx="6858000" cy="602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6D70" w14:textId="77777777" w:rsidR="001823C7" w:rsidRDefault="001823C7" w:rsidP="002544AB">
      <w:r>
        <w:separator/>
      </w:r>
    </w:p>
  </w:footnote>
  <w:footnote w:type="continuationSeparator" w:id="0">
    <w:p w14:paraId="769C8F6D" w14:textId="77777777" w:rsidR="001823C7" w:rsidRDefault="001823C7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4EA7" w14:textId="77777777" w:rsidR="0005602E" w:rsidRDefault="000402DC" w:rsidP="00E414E5">
    <w:pPr>
      <w:pStyle w:val="Header"/>
      <w:jc w:val="center"/>
    </w:pPr>
    <w:r>
      <w:rPr>
        <w:noProof/>
      </w:rPr>
      <w:drawing>
        <wp:inline distT="0" distB="0" distL="0" distR="0" wp14:anchorId="2A8CE041" wp14:editId="7983FA5F">
          <wp:extent cx="6858000" cy="95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3685"/>
    <w:rsid w:val="000402DC"/>
    <w:rsid w:val="00055F3E"/>
    <w:rsid w:val="0005602E"/>
    <w:rsid w:val="00091E04"/>
    <w:rsid w:val="000A381A"/>
    <w:rsid w:val="000F2494"/>
    <w:rsid w:val="00156E37"/>
    <w:rsid w:val="00177016"/>
    <w:rsid w:val="001823C7"/>
    <w:rsid w:val="00187C9B"/>
    <w:rsid w:val="001A18A1"/>
    <w:rsid w:val="001E3440"/>
    <w:rsid w:val="0020021A"/>
    <w:rsid w:val="00212269"/>
    <w:rsid w:val="0023382A"/>
    <w:rsid w:val="00237A5E"/>
    <w:rsid w:val="002544AB"/>
    <w:rsid w:val="00277786"/>
    <w:rsid w:val="00286AA1"/>
    <w:rsid w:val="003454BD"/>
    <w:rsid w:val="00383D40"/>
    <w:rsid w:val="003A446C"/>
    <w:rsid w:val="003B2B26"/>
    <w:rsid w:val="003B516D"/>
    <w:rsid w:val="003B6DCF"/>
    <w:rsid w:val="003D3881"/>
    <w:rsid w:val="004200C8"/>
    <w:rsid w:val="0042445C"/>
    <w:rsid w:val="004349D8"/>
    <w:rsid w:val="0044659F"/>
    <w:rsid w:val="00496501"/>
    <w:rsid w:val="004D76C6"/>
    <w:rsid w:val="004F4540"/>
    <w:rsid w:val="0051272A"/>
    <w:rsid w:val="00575C0B"/>
    <w:rsid w:val="005D31AD"/>
    <w:rsid w:val="00613A5B"/>
    <w:rsid w:val="00666929"/>
    <w:rsid w:val="006C4482"/>
    <w:rsid w:val="0072321C"/>
    <w:rsid w:val="007628A4"/>
    <w:rsid w:val="007649B7"/>
    <w:rsid w:val="007A7E98"/>
    <w:rsid w:val="007E5BDF"/>
    <w:rsid w:val="00813890"/>
    <w:rsid w:val="00847609"/>
    <w:rsid w:val="00854696"/>
    <w:rsid w:val="00856253"/>
    <w:rsid w:val="00895DDE"/>
    <w:rsid w:val="008F15A4"/>
    <w:rsid w:val="008F7059"/>
    <w:rsid w:val="00950023"/>
    <w:rsid w:val="00952630"/>
    <w:rsid w:val="0098191B"/>
    <w:rsid w:val="009D1234"/>
    <w:rsid w:val="00A31180"/>
    <w:rsid w:val="00A6621D"/>
    <w:rsid w:val="00AD7DE7"/>
    <w:rsid w:val="00AE1F30"/>
    <w:rsid w:val="00B03B69"/>
    <w:rsid w:val="00B05541"/>
    <w:rsid w:val="00B250BA"/>
    <w:rsid w:val="00B2535E"/>
    <w:rsid w:val="00B55D0C"/>
    <w:rsid w:val="00C00092"/>
    <w:rsid w:val="00C84BC3"/>
    <w:rsid w:val="00C92EE3"/>
    <w:rsid w:val="00CF5DC8"/>
    <w:rsid w:val="00D574F2"/>
    <w:rsid w:val="00D66202"/>
    <w:rsid w:val="00DD3D93"/>
    <w:rsid w:val="00E414E5"/>
    <w:rsid w:val="00E80172"/>
    <w:rsid w:val="00EB3526"/>
    <w:rsid w:val="00F03E1C"/>
    <w:rsid w:val="00F244FC"/>
    <w:rsid w:val="00F258EE"/>
    <w:rsid w:val="00F35D0B"/>
    <w:rsid w:val="00F866FC"/>
    <w:rsid w:val="00F90ABA"/>
    <w:rsid w:val="00F91C78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E839AE"/>
  <w15:docId w15:val="{2F047F70-59F6-47C6-91D4-5E9FD67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1A6E-BAA0-4176-886D-77673AAF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2017-01-20T21:06:00Z</cp:lastPrinted>
  <dcterms:created xsi:type="dcterms:W3CDTF">2020-03-04T22:25:00Z</dcterms:created>
  <dcterms:modified xsi:type="dcterms:W3CDTF">2020-03-04T22:27:00Z</dcterms:modified>
</cp:coreProperties>
</file>