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1851" w14:textId="1C5B24D2" w:rsidR="00F74462" w:rsidRPr="006229EA" w:rsidRDefault="000F6013" w:rsidP="00C17829">
      <w:pPr>
        <w:pStyle w:val="Header"/>
        <w:spacing w:after="0"/>
        <w:ind w:left="0"/>
        <w:jc w:val="center"/>
        <w:rPr>
          <w:rFonts w:ascii="Arial" w:hAnsi="Arial" w:cs="Arial"/>
          <w:iCs/>
          <w:color w:val="auto"/>
          <w:sz w:val="21"/>
          <w:szCs w:val="21"/>
        </w:rPr>
        <w:sectPr w:rsidR="00F74462" w:rsidRPr="006229EA" w:rsidSect="00045317">
          <w:headerReference w:type="default" r:id="rId7"/>
          <w:footerReference w:type="default" r:id="rId8"/>
          <w:pgSz w:w="12240" w:h="15840" w:code="1"/>
          <w:pgMar w:top="585" w:right="432" w:bottom="0" w:left="432" w:header="360" w:footer="480" w:gutter="0"/>
          <w:cols w:space="720"/>
          <w:docGrid w:linePitch="360"/>
        </w:sect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2pt;margin-top:-140.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50701469" r:id="rId10"/>
        </w:object>
      </w:r>
      <w:r>
        <w:rPr>
          <w:rFonts w:ascii="Arial" w:hAnsi="Arial" w:cs="Arial"/>
          <w:noProof/>
          <w:sz w:val="28"/>
          <w:szCs w:val="28"/>
        </w:rPr>
        <w:object w:dxaOrig="1440" w:dyaOrig="1440" w14:anchorId="7014021F">
          <v:shape id="_x0000_s1029" type="#_x0000_t75" style="position:absolute;left:0;text-align:left;margin-left:-343.35pt;margin-top:-160.85pt;width:722.25pt;height:570.1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9" DrawAspect="Content" ObjectID="_1650701470" r:id="rId12"/>
        </w:object>
      </w:r>
    </w:p>
    <w:p w14:paraId="533F40C9" w14:textId="47F4B5DA" w:rsidR="006F4872" w:rsidRPr="00E86E56" w:rsidRDefault="006F4872" w:rsidP="006F4872">
      <w:pPr>
        <w:pStyle w:val="Heading1"/>
        <w:jc w:val="center"/>
        <w:rPr>
          <w:rFonts w:ascii="Arial" w:hAnsi="Arial"/>
          <w:color w:val="365F91" w:themeColor="accent1" w:themeShade="BF"/>
          <w:sz w:val="32"/>
        </w:rPr>
      </w:pPr>
      <w:r w:rsidRPr="00E86E56">
        <w:rPr>
          <w:rFonts w:ascii="Arial" w:hAnsi="Arial"/>
          <w:caps w:val="0"/>
          <w:color w:val="365F91" w:themeColor="accent1" w:themeShade="BF"/>
          <w:sz w:val="32"/>
        </w:rPr>
        <w:t>One owner, low</w:t>
      </w:r>
      <w:r w:rsidR="005B3862">
        <w:rPr>
          <w:rFonts w:ascii="Arial" w:hAnsi="Arial"/>
          <w:caps w:val="0"/>
          <w:color w:val="365F91" w:themeColor="accent1" w:themeShade="BF"/>
          <w:sz w:val="32"/>
        </w:rPr>
        <w:t>-</w:t>
      </w:r>
      <w:r w:rsidRPr="00E86E56">
        <w:rPr>
          <w:rFonts w:ascii="Arial" w:hAnsi="Arial"/>
          <w:caps w:val="0"/>
          <w:color w:val="365F91" w:themeColor="accent1" w:themeShade="BF"/>
          <w:sz w:val="32"/>
        </w:rPr>
        <w:t xml:space="preserve">time </w:t>
      </w:r>
      <w:r w:rsidR="005B3862">
        <w:rPr>
          <w:rFonts w:ascii="Arial" w:hAnsi="Arial"/>
          <w:caps w:val="0"/>
          <w:color w:val="365F91" w:themeColor="accent1" w:themeShade="BF"/>
          <w:sz w:val="32"/>
        </w:rPr>
        <w:t>O</w:t>
      </w:r>
      <w:r w:rsidRPr="00E86E56">
        <w:rPr>
          <w:rFonts w:ascii="Arial" w:hAnsi="Arial"/>
          <w:caps w:val="0"/>
          <w:color w:val="365F91" w:themeColor="accent1" w:themeShade="BF"/>
          <w:sz w:val="32"/>
        </w:rPr>
        <w:t xml:space="preserve">vation with two years of warranty remaining. </w:t>
      </w:r>
    </w:p>
    <w:p w14:paraId="0228410E" w14:textId="77777777" w:rsidR="00E86E56" w:rsidRPr="00E86E56" w:rsidRDefault="006F4872" w:rsidP="006F4872">
      <w:pPr>
        <w:pStyle w:val="Heading1"/>
        <w:spacing w:before="60"/>
        <w:jc w:val="center"/>
        <w:rPr>
          <w:rFonts w:ascii="Arial" w:hAnsi="Arial"/>
          <w:caps w:val="0"/>
          <w:color w:val="365F91" w:themeColor="accent1" w:themeShade="BF"/>
          <w:sz w:val="32"/>
        </w:rPr>
      </w:pPr>
      <w:r w:rsidRPr="00E86E56">
        <w:rPr>
          <w:rFonts w:ascii="Arial" w:hAnsi="Arial"/>
          <w:caps w:val="0"/>
          <w:color w:val="365F91" w:themeColor="accent1" w:themeShade="BF"/>
          <w:sz w:val="32"/>
        </w:rPr>
        <w:t>Gorgeous paint and interior design!</w:t>
      </w:r>
    </w:p>
    <w:p w14:paraId="7DC1521C" w14:textId="7E82FCC6" w:rsidR="006F4872" w:rsidRPr="006F4872" w:rsidRDefault="00103929" w:rsidP="006F4872">
      <w:pPr>
        <w:pStyle w:val="Heading1"/>
        <w:spacing w:before="60"/>
        <w:jc w:val="center"/>
        <w:rPr>
          <w:rFonts w:ascii="Arial" w:hAnsi="Arial"/>
          <w:caps w:val="0"/>
          <w:color w:val="365F91" w:themeColor="accent1" w:themeShade="BF"/>
          <w:szCs w:val="24"/>
        </w:rPr>
      </w:pPr>
      <w:r>
        <w:rPr>
          <w:rFonts w:ascii="Arial" w:hAnsi="Arial"/>
          <w:caps w:val="0"/>
          <w:color w:val="365F91" w:themeColor="accent1" w:themeShade="BF"/>
          <w:szCs w:val="24"/>
        </w:rPr>
        <w:t xml:space="preserve"> </w:t>
      </w:r>
    </w:p>
    <w:p w14:paraId="46CE5437" w14:textId="77777777" w:rsidR="006F4872" w:rsidRDefault="006F4872" w:rsidP="00862FCA">
      <w:pPr>
        <w:pStyle w:val="Heading1"/>
        <w:rPr>
          <w:rFonts w:ascii="Arial" w:hAnsi="Arial"/>
          <w:caps w:val="0"/>
          <w:color w:val="004A86"/>
          <w:sz w:val="16"/>
          <w:szCs w:val="16"/>
        </w:rPr>
        <w:sectPr w:rsidR="006F4872" w:rsidSect="006F4872">
          <w:type w:val="continuous"/>
          <w:pgSz w:w="12240" w:h="15840" w:code="1"/>
          <w:pgMar w:top="720" w:right="720" w:bottom="720" w:left="720" w:header="720" w:footer="480" w:gutter="0"/>
          <w:cols w:space="540"/>
          <w:docGrid w:linePitch="360"/>
        </w:sectPr>
      </w:pPr>
    </w:p>
    <w:p w14:paraId="562DAD68" w14:textId="21CE517D" w:rsidR="006F4872" w:rsidRPr="006F4872" w:rsidRDefault="006F4872" w:rsidP="00862FCA">
      <w:pPr>
        <w:pStyle w:val="Heading1"/>
        <w:rPr>
          <w:rFonts w:ascii="Arial" w:hAnsi="Arial"/>
          <w:caps w:val="0"/>
          <w:color w:val="004A86"/>
          <w:sz w:val="16"/>
          <w:szCs w:val="16"/>
        </w:rPr>
      </w:pPr>
      <w:r w:rsidRPr="006F4872">
        <w:rPr>
          <w:rFonts w:ascii="Arial" w:hAnsi="Arial"/>
          <w:caps w:val="0"/>
          <w:color w:val="004A86"/>
          <w:sz w:val="16"/>
          <w:szCs w:val="16"/>
        </w:rPr>
        <w:t>STATUS</w:t>
      </w:r>
    </w:p>
    <w:p w14:paraId="37022481" w14:textId="72601EAF" w:rsidR="006F4872" w:rsidRPr="005E49A9" w:rsidRDefault="006F4872" w:rsidP="006F4872">
      <w:pPr>
        <w:pStyle w:val="Heading1"/>
        <w:numPr>
          <w:ilvl w:val="0"/>
          <w:numId w:val="26"/>
        </w:numPr>
        <w:spacing w:before="0" w:after="0"/>
        <w:rPr>
          <w:rFonts w:ascii="Arial" w:hAnsi="Arial"/>
          <w:b w:val="0"/>
          <w:bCs w:val="0"/>
          <w:caps w:val="0"/>
          <w:color w:val="auto"/>
          <w:sz w:val="16"/>
          <w:szCs w:val="16"/>
        </w:rPr>
      </w:pPr>
      <w:r w:rsidRPr="005E49A9">
        <w:rPr>
          <w:rFonts w:ascii="Arial" w:hAnsi="Arial"/>
          <w:b w:val="0"/>
          <w:bCs w:val="0"/>
          <w:caps w:val="0"/>
          <w:color w:val="auto"/>
          <w:sz w:val="16"/>
          <w:szCs w:val="16"/>
        </w:rPr>
        <w:t>Airframe, total time:</w:t>
      </w:r>
      <w:r w:rsidR="005E49A9">
        <w:rPr>
          <w:rFonts w:ascii="Arial" w:hAnsi="Arial"/>
          <w:b w:val="0"/>
          <w:bCs w:val="0"/>
          <w:caps w:val="0"/>
          <w:color w:val="auto"/>
          <w:sz w:val="16"/>
          <w:szCs w:val="16"/>
        </w:rPr>
        <w:t xml:space="preserve"> </w:t>
      </w:r>
      <w:r w:rsidRPr="005E49A9">
        <w:rPr>
          <w:rFonts w:ascii="Arial" w:hAnsi="Arial"/>
          <w:b w:val="0"/>
          <w:bCs w:val="0"/>
          <w:caps w:val="0"/>
          <w:color w:val="auto"/>
          <w:sz w:val="16"/>
          <w:szCs w:val="16"/>
        </w:rPr>
        <w:t xml:space="preserve">100 </w:t>
      </w:r>
      <w:r w:rsidR="005B3862">
        <w:rPr>
          <w:rFonts w:ascii="Arial" w:hAnsi="Arial"/>
          <w:b w:val="0"/>
          <w:bCs w:val="0"/>
          <w:caps w:val="0"/>
          <w:color w:val="auto"/>
          <w:sz w:val="16"/>
          <w:szCs w:val="16"/>
        </w:rPr>
        <w:t>h</w:t>
      </w:r>
      <w:r w:rsidRPr="005E49A9">
        <w:rPr>
          <w:rFonts w:ascii="Arial" w:hAnsi="Arial"/>
          <w:b w:val="0"/>
          <w:bCs w:val="0"/>
          <w:caps w:val="0"/>
          <w:color w:val="auto"/>
          <w:sz w:val="16"/>
          <w:szCs w:val="16"/>
        </w:rPr>
        <w:t>ours</w:t>
      </w:r>
    </w:p>
    <w:p w14:paraId="3264E1BA" w14:textId="78140AEB" w:rsidR="006F4872" w:rsidRPr="005E49A9" w:rsidRDefault="006F4872" w:rsidP="006F4872">
      <w:pPr>
        <w:pStyle w:val="ListParagraph"/>
        <w:numPr>
          <w:ilvl w:val="0"/>
          <w:numId w:val="26"/>
        </w:numPr>
        <w:rPr>
          <w:rFonts w:ascii="Arial" w:hAnsi="Arial" w:cs="Arial"/>
          <w:sz w:val="16"/>
          <w:szCs w:val="16"/>
        </w:rPr>
      </w:pPr>
      <w:r w:rsidRPr="005E49A9">
        <w:rPr>
          <w:rFonts w:ascii="Arial" w:hAnsi="Arial" w:cs="Arial"/>
          <w:sz w:val="16"/>
          <w:szCs w:val="16"/>
        </w:rPr>
        <w:t>Engine:</w:t>
      </w:r>
      <w:r w:rsidR="005E49A9" w:rsidRPr="005E49A9">
        <w:rPr>
          <w:rFonts w:ascii="Arial" w:hAnsi="Arial" w:cs="Arial"/>
          <w:caps/>
          <w:sz w:val="16"/>
          <w:szCs w:val="16"/>
        </w:rPr>
        <w:t xml:space="preserve"> 100</w:t>
      </w:r>
      <w:r w:rsidR="005B3862">
        <w:rPr>
          <w:rFonts w:ascii="Arial" w:hAnsi="Arial" w:cs="Arial"/>
          <w:caps/>
          <w:sz w:val="16"/>
          <w:szCs w:val="16"/>
        </w:rPr>
        <w:t xml:space="preserve"> </w:t>
      </w:r>
      <w:r w:rsidR="005B3862">
        <w:rPr>
          <w:rFonts w:ascii="Arial" w:hAnsi="Arial" w:cs="Arial"/>
          <w:sz w:val="16"/>
          <w:szCs w:val="16"/>
        </w:rPr>
        <w:t>hours</w:t>
      </w:r>
    </w:p>
    <w:p w14:paraId="30B287C4" w14:textId="4CBE7C5D" w:rsidR="006F4872" w:rsidRDefault="006F4872" w:rsidP="006F4872">
      <w:pPr>
        <w:pStyle w:val="ListParagraph"/>
        <w:numPr>
          <w:ilvl w:val="0"/>
          <w:numId w:val="26"/>
        </w:numPr>
        <w:rPr>
          <w:rFonts w:ascii="Arial" w:hAnsi="Arial" w:cs="Arial"/>
          <w:sz w:val="16"/>
          <w:szCs w:val="16"/>
        </w:rPr>
      </w:pPr>
      <w:r w:rsidRPr="005E49A9">
        <w:rPr>
          <w:rFonts w:ascii="Arial" w:hAnsi="Arial" w:cs="Arial"/>
          <w:sz w:val="16"/>
          <w:szCs w:val="16"/>
        </w:rPr>
        <w:t>Propeller:</w:t>
      </w:r>
      <w:r w:rsidR="005E49A9" w:rsidRPr="005E49A9">
        <w:rPr>
          <w:rFonts w:ascii="Arial" w:hAnsi="Arial" w:cs="Arial"/>
          <w:caps/>
          <w:sz w:val="16"/>
          <w:szCs w:val="16"/>
        </w:rPr>
        <w:t xml:space="preserve"> 100 </w:t>
      </w:r>
      <w:r w:rsidR="005B3862">
        <w:rPr>
          <w:rFonts w:ascii="Arial" w:hAnsi="Arial" w:cs="Arial"/>
          <w:sz w:val="16"/>
          <w:szCs w:val="16"/>
        </w:rPr>
        <w:t>hours</w:t>
      </w:r>
    </w:p>
    <w:p w14:paraId="2BE5D8BD" w14:textId="39682A2B" w:rsidR="005E49A9" w:rsidRPr="005E49A9" w:rsidRDefault="005E49A9" w:rsidP="006F4872">
      <w:pPr>
        <w:pStyle w:val="ListParagraph"/>
        <w:numPr>
          <w:ilvl w:val="0"/>
          <w:numId w:val="26"/>
        </w:numPr>
        <w:rPr>
          <w:rFonts w:ascii="Arial" w:hAnsi="Arial" w:cs="Arial"/>
          <w:sz w:val="16"/>
          <w:szCs w:val="16"/>
        </w:rPr>
      </w:pPr>
      <w:r>
        <w:rPr>
          <w:rFonts w:ascii="Arial" w:hAnsi="Arial" w:cs="Arial"/>
          <w:sz w:val="16"/>
          <w:szCs w:val="16"/>
        </w:rPr>
        <w:t>Annual: April 2020</w:t>
      </w:r>
    </w:p>
    <w:p w14:paraId="3A70CEAB" w14:textId="78C06847" w:rsidR="00015BD5" w:rsidRPr="006F4872" w:rsidRDefault="00F92C62" w:rsidP="006F4872">
      <w:pPr>
        <w:pStyle w:val="Heading1"/>
        <w:spacing w:before="120"/>
        <w:rPr>
          <w:rFonts w:ascii="Arial" w:hAnsi="Arial"/>
          <w:sz w:val="16"/>
          <w:szCs w:val="16"/>
        </w:rPr>
      </w:pPr>
      <w:r w:rsidRPr="006F4872">
        <w:rPr>
          <w:rFonts w:ascii="Arial" w:hAnsi="Arial"/>
          <w:caps w:val="0"/>
          <w:color w:val="004A86"/>
          <w:sz w:val="16"/>
          <w:szCs w:val="16"/>
        </w:rPr>
        <w:t>PERFORMANCE</w:t>
      </w:r>
      <w:r w:rsidRPr="006F4872">
        <w:rPr>
          <w:rFonts w:ascii="Arial" w:hAnsi="Arial"/>
          <w:caps w:val="0"/>
          <w:sz w:val="16"/>
          <w:szCs w:val="16"/>
        </w:rPr>
        <w:t xml:space="preserve"> </w:t>
      </w:r>
    </w:p>
    <w:p w14:paraId="5269C6FF" w14:textId="2E86E0C1" w:rsidR="0011196C" w:rsidRPr="006F4872" w:rsidRDefault="00F92C62" w:rsidP="0011196C">
      <w:pPr>
        <w:pStyle w:val="Heading1"/>
        <w:numPr>
          <w:ilvl w:val="0"/>
          <w:numId w:val="18"/>
        </w:numPr>
        <w:spacing w:before="0" w:after="0"/>
        <w:rPr>
          <w:rFonts w:ascii="Arial" w:hAnsi="Arial"/>
          <w:b w:val="0"/>
          <w:bCs w:val="0"/>
          <w:color w:val="auto"/>
          <w:sz w:val="16"/>
          <w:szCs w:val="16"/>
        </w:rPr>
      </w:pPr>
      <w:r w:rsidRPr="006F4872">
        <w:rPr>
          <w:rFonts w:ascii="Arial" w:hAnsi="Arial"/>
          <w:b w:val="0"/>
          <w:bCs w:val="0"/>
          <w:caps w:val="0"/>
          <w:color w:val="auto"/>
          <w:sz w:val="16"/>
          <w:szCs w:val="16"/>
        </w:rPr>
        <w:t>Max cruise: 197 KTAS</w:t>
      </w:r>
    </w:p>
    <w:p w14:paraId="4DC92D1B" w14:textId="3C89033D" w:rsidR="0011196C" w:rsidRPr="006F4872" w:rsidRDefault="00F92C62" w:rsidP="0011196C">
      <w:pPr>
        <w:pStyle w:val="Heading1"/>
        <w:numPr>
          <w:ilvl w:val="0"/>
          <w:numId w:val="18"/>
        </w:numPr>
        <w:spacing w:before="0" w:after="0"/>
        <w:rPr>
          <w:rFonts w:ascii="Arial" w:hAnsi="Arial"/>
          <w:b w:val="0"/>
          <w:bCs w:val="0"/>
          <w:color w:val="auto"/>
          <w:sz w:val="16"/>
          <w:szCs w:val="16"/>
        </w:rPr>
      </w:pPr>
      <w:r w:rsidRPr="006F4872">
        <w:rPr>
          <w:rFonts w:ascii="Arial" w:hAnsi="Arial"/>
          <w:b w:val="0"/>
          <w:bCs w:val="0"/>
          <w:caps w:val="0"/>
          <w:color w:val="auto"/>
          <w:sz w:val="16"/>
          <w:szCs w:val="16"/>
        </w:rPr>
        <w:t>Rate of climb: 1,300 fpm at sea level and max weight</w:t>
      </w:r>
    </w:p>
    <w:p w14:paraId="2CAD6B23" w14:textId="730191D3" w:rsidR="0011196C" w:rsidRPr="006F4872" w:rsidRDefault="00F92C62" w:rsidP="0011196C">
      <w:pPr>
        <w:pStyle w:val="Heading1"/>
        <w:numPr>
          <w:ilvl w:val="0"/>
          <w:numId w:val="18"/>
        </w:numPr>
        <w:spacing w:before="0" w:after="0"/>
        <w:rPr>
          <w:rFonts w:ascii="Arial" w:hAnsi="Arial"/>
          <w:b w:val="0"/>
          <w:bCs w:val="0"/>
          <w:color w:val="auto"/>
          <w:sz w:val="16"/>
          <w:szCs w:val="16"/>
        </w:rPr>
      </w:pPr>
      <w:r w:rsidRPr="006F4872">
        <w:rPr>
          <w:rFonts w:ascii="Arial" w:hAnsi="Arial"/>
          <w:b w:val="0"/>
          <w:bCs w:val="0"/>
          <w:caps w:val="0"/>
          <w:color w:val="auto"/>
          <w:sz w:val="16"/>
          <w:szCs w:val="16"/>
        </w:rPr>
        <w:t xml:space="preserve">Max range (standard tanks): 1,800 nm (102 U.S. </w:t>
      </w:r>
      <w:r w:rsidR="00FE71E7">
        <w:rPr>
          <w:rFonts w:ascii="Arial" w:hAnsi="Arial"/>
          <w:b w:val="0"/>
          <w:bCs w:val="0"/>
          <w:caps w:val="0"/>
          <w:color w:val="auto"/>
          <w:sz w:val="16"/>
          <w:szCs w:val="16"/>
        </w:rPr>
        <w:t>g</w:t>
      </w:r>
      <w:r w:rsidRPr="006F4872">
        <w:rPr>
          <w:rFonts w:ascii="Arial" w:hAnsi="Arial"/>
          <w:b w:val="0"/>
          <w:bCs w:val="0"/>
          <w:caps w:val="0"/>
          <w:color w:val="auto"/>
          <w:sz w:val="16"/>
          <w:szCs w:val="16"/>
        </w:rPr>
        <w:t>allons</w:t>
      </w:r>
      <w:r w:rsidR="005B76DE">
        <w:rPr>
          <w:rFonts w:ascii="Arial" w:hAnsi="Arial"/>
          <w:b w:val="0"/>
          <w:bCs w:val="0"/>
          <w:caps w:val="0"/>
          <w:color w:val="auto"/>
          <w:sz w:val="16"/>
          <w:szCs w:val="16"/>
        </w:rPr>
        <w:t>)</w:t>
      </w:r>
    </w:p>
    <w:p w14:paraId="0C9BABBE" w14:textId="39EE8709" w:rsidR="0011196C" w:rsidRPr="006F4872" w:rsidRDefault="00F92C62" w:rsidP="0011196C">
      <w:pPr>
        <w:pStyle w:val="Heading1"/>
        <w:numPr>
          <w:ilvl w:val="0"/>
          <w:numId w:val="18"/>
        </w:numPr>
        <w:spacing w:before="0" w:after="0"/>
        <w:rPr>
          <w:rFonts w:ascii="Arial" w:hAnsi="Arial"/>
          <w:b w:val="0"/>
          <w:bCs w:val="0"/>
          <w:color w:val="auto"/>
          <w:sz w:val="16"/>
          <w:szCs w:val="16"/>
        </w:rPr>
      </w:pPr>
      <w:r w:rsidRPr="006F4872">
        <w:rPr>
          <w:rFonts w:ascii="Arial" w:hAnsi="Arial"/>
          <w:b w:val="0"/>
          <w:bCs w:val="0"/>
          <w:caps w:val="0"/>
          <w:color w:val="auto"/>
          <w:sz w:val="16"/>
          <w:szCs w:val="16"/>
        </w:rPr>
        <w:t xml:space="preserve">Max range (long-range tanks): 2,400 nm (130 U.S. </w:t>
      </w:r>
      <w:r w:rsidR="00FE71E7">
        <w:rPr>
          <w:rFonts w:ascii="Arial" w:hAnsi="Arial"/>
          <w:b w:val="0"/>
          <w:bCs w:val="0"/>
          <w:caps w:val="0"/>
          <w:color w:val="auto"/>
          <w:sz w:val="16"/>
          <w:szCs w:val="16"/>
        </w:rPr>
        <w:t>g</w:t>
      </w:r>
      <w:r w:rsidRPr="006F4872">
        <w:rPr>
          <w:rFonts w:ascii="Arial" w:hAnsi="Arial"/>
          <w:b w:val="0"/>
          <w:bCs w:val="0"/>
          <w:caps w:val="0"/>
          <w:color w:val="auto"/>
          <w:sz w:val="16"/>
          <w:szCs w:val="16"/>
        </w:rPr>
        <w:t>allons)</w:t>
      </w:r>
    </w:p>
    <w:p w14:paraId="7E7F9A62" w14:textId="52E50B19" w:rsidR="0011196C" w:rsidRPr="006F4872" w:rsidRDefault="00F92C62" w:rsidP="0011196C">
      <w:pPr>
        <w:pStyle w:val="Heading1"/>
        <w:numPr>
          <w:ilvl w:val="0"/>
          <w:numId w:val="18"/>
        </w:numPr>
        <w:spacing w:before="0" w:after="0"/>
        <w:rPr>
          <w:rFonts w:ascii="Arial" w:hAnsi="Arial"/>
          <w:b w:val="0"/>
          <w:bCs w:val="0"/>
          <w:color w:val="auto"/>
          <w:sz w:val="16"/>
          <w:szCs w:val="16"/>
        </w:rPr>
      </w:pPr>
      <w:r w:rsidRPr="006F4872">
        <w:rPr>
          <w:rFonts w:ascii="Arial" w:hAnsi="Arial"/>
          <w:b w:val="0"/>
          <w:bCs w:val="0"/>
          <w:caps w:val="0"/>
          <w:color w:val="auto"/>
          <w:sz w:val="16"/>
          <w:szCs w:val="16"/>
        </w:rPr>
        <w:t>Max operating altitude: 20,000 feet</w:t>
      </w:r>
    </w:p>
    <w:p w14:paraId="2533E0A8" w14:textId="30087050" w:rsidR="0011196C" w:rsidRPr="006F4872" w:rsidRDefault="00F92C62" w:rsidP="0011196C">
      <w:pPr>
        <w:pStyle w:val="Heading1"/>
        <w:numPr>
          <w:ilvl w:val="0"/>
          <w:numId w:val="18"/>
        </w:numPr>
        <w:spacing w:before="0" w:after="0"/>
        <w:rPr>
          <w:rFonts w:ascii="Arial" w:hAnsi="Arial"/>
          <w:b w:val="0"/>
          <w:bCs w:val="0"/>
          <w:color w:val="auto"/>
          <w:sz w:val="16"/>
          <w:szCs w:val="16"/>
        </w:rPr>
      </w:pPr>
      <w:r w:rsidRPr="006F4872">
        <w:rPr>
          <w:rFonts w:ascii="Arial" w:hAnsi="Arial"/>
          <w:b w:val="0"/>
          <w:bCs w:val="0"/>
          <w:caps w:val="0"/>
          <w:color w:val="auto"/>
          <w:sz w:val="16"/>
          <w:szCs w:val="16"/>
        </w:rPr>
        <w:t>Take-off roll: 1,380 (sea level, max weight)</w:t>
      </w:r>
    </w:p>
    <w:p w14:paraId="2003FBE5" w14:textId="2C07DCFF" w:rsidR="0011196C" w:rsidRPr="006F4872" w:rsidRDefault="00F92C62" w:rsidP="00862FCA">
      <w:pPr>
        <w:pStyle w:val="Heading1"/>
        <w:spacing w:before="60"/>
        <w:rPr>
          <w:rFonts w:ascii="Arial" w:hAnsi="Arial"/>
          <w:caps w:val="0"/>
          <w:color w:val="004A86"/>
          <w:sz w:val="16"/>
          <w:szCs w:val="16"/>
        </w:rPr>
      </w:pPr>
      <w:r w:rsidRPr="006F4872">
        <w:rPr>
          <w:rFonts w:ascii="Arial" w:hAnsi="Arial"/>
          <w:caps w:val="0"/>
          <w:color w:val="004A86"/>
          <w:sz w:val="16"/>
          <w:szCs w:val="16"/>
        </w:rPr>
        <w:t>ENGINE</w:t>
      </w:r>
    </w:p>
    <w:p w14:paraId="798877DC" w14:textId="315BB16C" w:rsidR="0011196C" w:rsidRPr="006F4872" w:rsidRDefault="00F92C62" w:rsidP="0011196C">
      <w:pPr>
        <w:pStyle w:val="ListParagraph"/>
        <w:numPr>
          <w:ilvl w:val="0"/>
          <w:numId w:val="19"/>
        </w:numPr>
        <w:rPr>
          <w:rFonts w:ascii="Arial" w:hAnsi="Arial" w:cs="Arial"/>
          <w:sz w:val="16"/>
          <w:szCs w:val="16"/>
        </w:rPr>
      </w:pPr>
      <w:r w:rsidRPr="006F4872">
        <w:rPr>
          <w:rFonts w:ascii="Arial" w:hAnsi="Arial" w:cs="Arial"/>
          <w:sz w:val="16"/>
          <w:szCs w:val="16"/>
        </w:rPr>
        <w:t>Continental IO-550-G, 310 HP</w:t>
      </w:r>
      <w:r w:rsidRPr="006F4872">
        <w:rPr>
          <w:rFonts w:ascii="Arial" w:hAnsi="Arial" w:cs="Arial"/>
          <w:sz w:val="16"/>
          <w:szCs w:val="16"/>
        </w:rPr>
        <w:br/>
        <w:t>gold standard engine with three-year warranty (parts and labor)</w:t>
      </w:r>
    </w:p>
    <w:p w14:paraId="4E967F30" w14:textId="637E9AD5" w:rsidR="0011196C" w:rsidRPr="006F4872" w:rsidRDefault="00F92C62" w:rsidP="00862FCA">
      <w:pPr>
        <w:pStyle w:val="Heading1"/>
        <w:spacing w:before="60"/>
        <w:rPr>
          <w:rFonts w:ascii="Arial" w:hAnsi="Arial"/>
          <w:caps w:val="0"/>
          <w:color w:val="004A86"/>
          <w:sz w:val="16"/>
          <w:szCs w:val="16"/>
        </w:rPr>
      </w:pPr>
      <w:r w:rsidRPr="006F4872">
        <w:rPr>
          <w:rFonts w:ascii="Arial" w:hAnsi="Arial"/>
          <w:caps w:val="0"/>
          <w:color w:val="004A86"/>
          <w:sz w:val="16"/>
          <w:szCs w:val="16"/>
        </w:rPr>
        <w:t>PROPELLER</w:t>
      </w:r>
    </w:p>
    <w:p w14:paraId="23138FF3" w14:textId="277E57D3" w:rsidR="0011196C" w:rsidRPr="006F4872" w:rsidRDefault="00F92C62" w:rsidP="0011196C">
      <w:pPr>
        <w:pStyle w:val="ListParagraph"/>
        <w:numPr>
          <w:ilvl w:val="0"/>
          <w:numId w:val="19"/>
        </w:numPr>
        <w:rPr>
          <w:rFonts w:ascii="Arial" w:hAnsi="Arial" w:cs="Arial"/>
          <w:sz w:val="16"/>
          <w:szCs w:val="16"/>
        </w:rPr>
      </w:pPr>
      <w:r w:rsidRPr="006F4872">
        <w:rPr>
          <w:rFonts w:ascii="Arial" w:hAnsi="Arial" w:cs="Arial"/>
          <w:sz w:val="16"/>
          <w:szCs w:val="16"/>
        </w:rPr>
        <w:t>Hartzell three-blade constant speed</w:t>
      </w:r>
    </w:p>
    <w:p w14:paraId="77433D80" w14:textId="2830EE76" w:rsidR="0011196C" w:rsidRPr="006F4872" w:rsidRDefault="00F92C62" w:rsidP="00862FCA">
      <w:pPr>
        <w:pStyle w:val="Heading1"/>
        <w:spacing w:before="60"/>
        <w:rPr>
          <w:rFonts w:ascii="Arial" w:hAnsi="Arial"/>
          <w:color w:val="004A86"/>
          <w:sz w:val="16"/>
          <w:szCs w:val="16"/>
        </w:rPr>
      </w:pPr>
      <w:r w:rsidRPr="006F4872">
        <w:rPr>
          <w:rFonts w:ascii="Arial" w:hAnsi="Arial"/>
          <w:caps w:val="0"/>
          <w:color w:val="004A86"/>
          <w:sz w:val="16"/>
          <w:szCs w:val="16"/>
        </w:rPr>
        <w:t>EXTERIOR/INTERIOR</w:t>
      </w:r>
    </w:p>
    <w:p w14:paraId="699B45B8" w14:textId="57E43F2E" w:rsidR="0011196C" w:rsidRPr="006F4872" w:rsidRDefault="00F92C62" w:rsidP="0011196C">
      <w:pPr>
        <w:numPr>
          <w:ilvl w:val="0"/>
          <w:numId w:val="9"/>
        </w:numPr>
        <w:rPr>
          <w:rFonts w:ascii="Arial" w:hAnsi="Arial" w:cs="Arial"/>
          <w:sz w:val="16"/>
          <w:szCs w:val="16"/>
        </w:rPr>
      </w:pPr>
      <w:r w:rsidRPr="006F4872">
        <w:rPr>
          <w:rFonts w:ascii="Arial" w:hAnsi="Arial" w:cs="Arial"/>
          <w:sz w:val="16"/>
          <w:szCs w:val="16"/>
        </w:rPr>
        <w:t xml:space="preserve">Exterior trim: </w:t>
      </w:r>
      <w:r w:rsidR="00AB1641" w:rsidRPr="00CC0384">
        <w:rPr>
          <w:rFonts w:ascii="Arial" w:hAnsi="Arial" w:cs="Arial"/>
          <w:sz w:val="16"/>
          <w:szCs w:val="16"/>
        </w:rPr>
        <w:t xml:space="preserve">Snow White, Blue Breeze Pearl and Silver Illusion Pearl </w:t>
      </w:r>
      <w:r w:rsidR="00FE71E7">
        <w:rPr>
          <w:rFonts w:ascii="Arial" w:hAnsi="Arial" w:cs="Arial"/>
          <w:sz w:val="16"/>
          <w:szCs w:val="16"/>
        </w:rPr>
        <w:t>s</w:t>
      </w:r>
      <w:r w:rsidR="00AB1641" w:rsidRPr="00CC0384">
        <w:rPr>
          <w:rFonts w:ascii="Arial" w:hAnsi="Arial" w:cs="Arial"/>
          <w:sz w:val="16"/>
          <w:szCs w:val="16"/>
        </w:rPr>
        <w:t>triping</w:t>
      </w:r>
    </w:p>
    <w:p w14:paraId="04CE852E" w14:textId="6953A0B0" w:rsidR="0011196C" w:rsidRPr="006F4872" w:rsidRDefault="00F92C62" w:rsidP="0011196C">
      <w:pPr>
        <w:pStyle w:val="ListParagraph"/>
        <w:numPr>
          <w:ilvl w:val="0"/>
          <w:numId w:val="9"/>
        </w:numPr>
        <w:rPr>
          <w:rFonts w:ascii="Arial" w:hAnsi="Arial" w:cs="Arial"/>
          <w:sz w:val="16"/>
          <w:szCs w:val="16"/>
        </w:rPr>
      </w:pPr>
      <w:r w:rsidRPr="006F4872">
        <w:rPr>
          <w:rFonts w:ascii="Arial" w:hAnsi="Arial" w:cs="Arial"/>
          <w:sz w:val="16"/>
          <w:szCs w:val="16"/>
        </w:rPr>
        <w:t>Interior:</w:t>
      </w:r>
      <w:r w:rsidRPr="00905B3B">
        <w:rPr>
          <w:rFonts w:ascii="Arial" w:hAnsi="Arial" w:cs="Arial"/>
          <w:sz w:val="16"/>
          <w:szCs w:val="16"/>
        </w:rPr>
        <w:t xml:space="preserve"> </w:t>
      </w:r>
      <w:r w:rsidR="00FE71E7">
        <w:rPr>
          <w:rFonts w:ascii="Arial" w:hAnsi="Arial" w:cs="Arial"/>
          <w:sz w:val="16"/>
          <w:szCs w:val="16"/>
        </w:rPr>
        <w:t>a</w:t>
      </w:r>
      <w:r w:rsidR="00905B3B" w:rsidRPr="00905B3B">
        <w:rPr>
          <w:rFonts w:ascii="Arial" w:hAnsi="Arial" w:cs="Arial"/>
          <w:sz w:val="16"/>
          <w:szCs w:val="16"/>
        </w:rPr>
        <w:t>ll gray leather interior with black accents and carpet</w:t>
      </w:r>
    </w:p>
    <w:p w14:paraId="01D7E751" w14:textId="623669A6" w:rsidR="0011196C" w:rsidRPr="006F4872" w:rsidRDefault="00F92C62" w:rsidP="00CD7E53">
      <w:pPr>
        <w:pStyle w:val="ListParagraph"/>
        <w:numPr>
          <w:ilvl w:val="0"/>
          <w:numId w:val="9"/>
        </w:numPr>
        <w:rPr>
          <w:rFonts w:ascii="Arial" w:hAnsi="Arial" w:cs="Arial"/>
          <w:sz w:val="16"/>
          <w:szCs w:val="16"/>
        </w:rPr>
      </w:pPr>
      <w:r w:rsidRPr="006F4872">
        <w:rPr>
          <w:rFonts w:ascii="Arial" w:hAnsi="Arial" w:cs="Arial"/>
          <w:sz w:val="16"/>
          <w:szCs w:val="16"/>
        </w:rPr>
        <w:t>Executive interior with tinted aft windows</w:t>
      </w:r>
    </w:p>
    <w:p w14:paraId="2DAE8B79" w14:textId="3412971A" w:rsidR="0011196C" w:rsidRPr="006F4872" w:rsidRDefault="00F92C62" w:rsidP="0011196C">
      <w:pPr>
        <w:pStyle w:val="ListParagraph"/>
        <w:numPr>
          <w:ilvl w:val="0"/>
          <w:numId w:val="9"/>
        </w:numPr>
        <w:rPr>
          <w:rFonts w:ascii="Arial" w:hAnsi="Arial" w:cs="Arial"/>
          <w:sz w:val="16"/>
          <w:szCs w:val="16"/>
        </w:rPr>
      </w:pPr>
      <w:r w:rsidRPr="006F4872">
        <w:rPr>
          <w:rFonts w:ascii="Arial" w:hAnsi="Arial" w:cs="Arial"/>
          <w:sz w:val="16"/>
          <w:szCs w:val="16"/>
        </w:rPr>
        <w:t>AmSafe seatbelts: pilot and copilot</w:t>
      </w:r>
    </w:p>
    <w:p w14:paraId="307CC7A4" w14:textId="4F686202" w:rsidR="00015BD5" w:rsidRPr="006F4872" w:rsidRDefault="00F92C62" w:rsidP="00862FCA">
      <w:pPr>
        <w:pStyle w:val="Style1"/>
        <w:spacing w:before="60"/>
        <w:rPr>
          <w:color w:val="004A86"/>
          <w:sz w:val="16"/>
          <w:szCs w:val="16"/>
        </w:rPr>
      </w:pPr>
      <w:r w:rsidRPr="006F4872">
        <w:rPr>
          <w:color w:val="004A86"/>
          <w:sz w:val="16"/>
          <w:szCs w:val="16"/>
        </w:rPr>
        <w:t>AVIONICS</w:t>
      </w:r>
    </w:p>
    <w:p w14:paraId="29C9F945" w14:textId="2DE302D5" w:rsidR="00923145" w:rsidRPr="006F4872" w:rsidRDefault="00F92C62" w:rsidP="00923145">
      <w:pPr>
        <w:pStyle w:val="ListParagraph"/>
        <w:numPr>
          <w:ilvl w:val="0"/>
          <w:numId w:val="20"/>
        </w:numPr>
        <w:ind w:left="360"/>
        <w:rPr>
          <w:rFonts w:ascii="Arial" w:hAnsi="Arial" w:cs="Arial"/>
          <w:sz w:val="16"/>
          <w:szCs w:val="16"/>
        </w:rPr>
      </w:pPr>
      <w:bookmarkStart w:id="1" w:name="_Hlk11071984"/>
      <w:r w:rsidRPr="006F4872">
        <w:rPr>
          <w:rFonts w:ascii="Arial" w:hAnsi="Arial" w:cs="Arial"/>
          <w:sz w:val="16"/>
          <w:szCs w:val="16"/>
        </w:rPr>
        <w:t xml:space="preserve">Garmin NXI integrated avionics with </w:t>
      </w:r>
      <w:proofErr w:type="spellStart"/>
      <w:r w:rsidRPr="006F4872">
        <w:rPr>
          <w:rFonts w:ascii="Arial" w:hAnsi="Arial" w:cs="Arial"/>
          <w:sz w:val="16"/>
          <w:szCs w:val="16"/>
        </w:rPr>
        <w:t>Jepp</w:t>
      </w:r>
      <w:proofErr w:type="spellEnd"/>
      <w:r w:rsidRPr="006F4872">
        <w:rPr>
          <w:rFonts w:ascii="Arial" w:hAnsi="Arial" w:cs="Arial"/>
          <w:sz w:val="16"/>
          <w:szCs w:val="16"/>
        </w:rPr>
        <w:t xml:space="preserve"> charts and SafeTaxi™</w:t>
      </w:r>
    </w:p>
    <w:p w14:paraId="446C9E0A" w14:textId="45D98948"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Dual WAAS GPS approach and </w:t>
      </w:r>
      <w:proofErr w:type="spellStart"/>
      <w:r w:rsidRPr="006F4872">
        <w:rPr>
          <w:rFonts w:ascii="Arial" w:hAnsi="Arial" w:cs="Arial"/>
          <w:sz w:val="16"/>
          <w:szCs w:val="16"/>
        </w:rPr>
        <w:t>enroute</w:t>
      </w:r>
      <w:proofErr w:type="spellEnd"/>
      <w:r w:rsidRPr="006F4872">
        <w:rPr>
          <w:rFonts w:ascii="Arial" w:hAnsi="Arial" w:cs="Arial"/>
          <w:sz w:val="16"/>
          <w:szCs w:val="16"/>
        </w:rPr>
        <w:t> </w:t>
      </w:r>
    </w:p>
    <w:p w14:paraId="15F7B489" w14:textId="61E7C05A"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Synthetic vision </w:t>
      </w:r>
    </w:p>
    <w:p w14:paraId="5AD5A982" w14:textId="069B477F"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Terrain warning </w:t>
      </w:r>
    </w:p>
    <w:p w14:paraId="51D4D3D7" w14:textId="4E9170EC"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GDL69A SXM radio and weather </w:t>
      </w:r>
    </w:p>
    <w:p w14:paraId="6CCFC35B" w14:textId="2DA79A16"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Flight </w:t>
      </w:r>
      <w:r w:rsidR="005B76DE">
        <w:rPr>
          <w:rFonts w:ascii="Arial" w:hAnsi="Arial" w:cs="Arial"/>
          <w:sz w:val="16"/>
          <w:szCs w:val="16"/>
        </w:rPr>
        <w:t>S</w:t>
      </w:r>
      <w:r w:rsidRPr="006F4872">
        <w:rPr>
          <w:rFonts w:ascii="Arial" w:hAnsi="Arial" w:cs="Arial"/>
          <w:sz w:val="16"/>
          <w:szCs w:val="16"/>
        </w:rPr>
        <w:t>tream 510 – Bluetooth to iPads</w:t>
      </w:r>
    </w:p>
    <w:p w14:paraId="79867B9B" w14:textId="5FDEB4BC"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MFD charts — on-screen IFR/VFR charts </w:t>
      </w:r>
    </w:p>
    <w:p w14:paraId="3740EBC2" w14:textId="43FF2035"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Vertical nav </w:t>
      </w:r>
      <w:proofErr w:type="spellStart"/>
      <w:r w:rsidRPr="006F4872">
        <w:rPr>
          <w:rFonts w:ascii="Arial" w:hAnsi="Arial" w:cs="Arial"/>
          <w:sz w:val="16"/>
          <w:szCs w:val="16"/>
        </w:rPr>
        <w:t>enroute</w:t>
      </w:r>
      <w:proofErr w:type="spellEnd"/>
      <w:r w:rsidRPr="006F4872">
        <w:rPr>
          <w:rFonts w:ascii="Arial" w:hAnsi="Arial" w:cs="Arial"/>
          <w:sz w:val="16"/>
          <w:szCs w:val="16"/>
        </w:rPr>
        <w:t xml:space="preserve"> and approach </w:t>
      </w:r>
    </w:p>
    <w:p w14:paraId="50A15475" w14:textId="5D77EE6B"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GFC 700 digital approach couple autopilot with </w:t>
      </w:r>
      <w:r w:rsidR="005277AC" w:rsidRPr="006F4872">
        <w:rPr>
          <w:rFonts w:ascii="Arial" w:hAnsi="Arial" w:cs="Arial"/>
          <w:sz w:val="16"/>
          <w:szCs w:val="16"/>
        </w:rPr>
        <w:t>FD</w:t>
      </w:r>
    </w:p>
    <w:p w14:paraId="5831E452" w14:textId="55F39E4F"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GDU 1054, 10” </w:t>
      </w:r>
      <w:r w:rsidR="009B54DD">
        <w:rPr>
          <w:rFonts w:ascii="Arial" w:hAnsi="Arial" w:cs="Arial"/>
          <w:sz w:val="16"/>
          <w:szCs w:val="16"/>
        </w:rPr>
        <w:t>P</w:t>
      </w:r>
      <w:r w:rsidRPr="006F4872">
        <w:rPr>
          <w:rFonts w:ascii="Arial" w:hAnsi="Arial" w:cs="Arial"/>
          <w:sz w:val="16"/>
          <w:szCs w:val="16"/>
        </w:rPr>
        <w:t xml:space="preserve">rimary </w:t>
      </w:r>
      <w:r w:rsidR="009B54DD">
        <w:rPr>
          <w:rFonts w:ascii="Arial" w:hAnsi="Arial" w:cs="Arial"/>
          <w:sz w:val="16"/>
          <w:szCs w:val="16"/>
        </w:rPr>
        <w:t>F</w:t>
      </w:r>
      <w:r w:rsidRPr="006F4872">
        <w:rPr>
          <w:rFonts w:ascii="Arial" w:hAnsi="Arial" w:cs="Arial"/>
          <w:sz w:val="16"/>
          <w:szCs w:val="16"/>
        </w:rPr>
        <w:t xml:space="preserve">light </w:t>
      </w:r>
      <w:r w:rsidR="009B54DD">
        <w:rPr>
          <w:rFonts w:ascii="Arial" w:hAnsi="Arial" w:cs="Arial"/>
          <w:sz w:val="16"/>
          <w:szCs w:val="16"/>
        </w:rPr>
        <w:t>D</w:t>
      </w:r>
      <w:r w:rsidRPr="006F4872">
        <w:rPr>
          <w:rFonts w:ascii="Arial" w:hAnsi="Arial" w:cs="Arial"/>
          <w:sz w:val="16"/>
          <w:szCs w:val="16"/>
        </w:rPr>
        <w:t>isplay, three</w:t>
      </w:r>
      <w:r w:rsidR="005B76DE">
        <w:rPr>
          <w:rFonts w:ascii="Arial" w:hAnsi="Arial" w:cs="Arial"/>
          <w:sz w:val="16"/>
          <w:szCs w:val="16"/>
        </w:rPr>
        <w:t>-</w:t>
      </w:r>
      <w:r w:rsidRPr="006F4872">
        <w:rPr>
          <w:rFonts w:ascii="Arial" w:hAnsi="Arial" w:cs="Arial"/>
          <w:sz w:val="16"/>
          <w:szCs w:val="16"/>
        </w:rPr>
        <w:t xml:space="preserve">axis flight dynamics, air speed, altitude, </w:t>
      </w:r>
      <w:r w:rsidR="009B54DD">
        <w:rPr>
          <w:rFonts w:ascii="Arial" w:hAnsi="Arial" w:cs="Arial"/>
          <w:sz w:val="16"/>
          <w:szCs w:val="16"/>
        </w:rPr>
        <w:t>VS</w:t>
      </w:r>
      <w:r w:rsidRPr="006F4872">
        <w:rPr>
          <w:rFonts w:ascii="Arial" w:hAnsi="Arial" w:cs="Arial"/>
          <w:sz w:val="16"/>
          <w:szCs w:val="16"/>
        </w:rPr>
        <w:t xml:space="preserve">, </w:t>
      </w:r>
      <w:r w:rsidR="009B54DD">
        <w:rPr>
          <w:rFonts w:ascii="Arial" w:hAnsi="Arial" w:cs="Arial"/>
          <w:sz w:val="16"/>
          <w:szCs w:val="16"/>
        </w:rPr>
        <w:t>HSI</w:t>
      </w:r>
      <w:r w:rsidRPr="006F4872">
        <w:rPr>
          <w:rFonts w:ascii="Arial" w:hAnsi="Arial" w:cs="Arial"/>
          <w:sz w:val="16"/>
          <w:szCs w:val="16"/>
        </w:rPr>
        <w:t xml:space="preserve"> with perspective modes</w:t>
      </w:r>
    </w:p>
    <w:p w14:paraId="0D10F323" w14:textId="7E0D2658" w:rsidR="00923145" w:rsidRPr="006F4872" w:rsidRDefault="00FE71E7" w:rsidP="00923145">
      <w:pPr>
        <w:pStyle w:val="ListParagraph"/>
        <w:numPr>
          <w:ilvl w:val="0"/>
          <w:numId w:val="20"/>
        </w:numPr>
        <w:ind w:left="360"/>
        <w:rPr>
          <w:rFonts w:ascii="Arial" w:hAnsi="Arial" w:cs="Arial"/>
          <w:sz w:val="16"/>
          <w:szCs w:val="16"/>
        </w:rPr>
      </w:pPr>
      <w:r w:rsidRPr="006F4872">
        <w:rPr>
          <w:rFonts w:ascii="Arial" w:hAnsi="Arial" w:cs="Arial"/>
          <w:iCs/>
          <w:noProof/>
          <w:sz w:val="16"/>
          <w:szCs w:val="16"/>
        </w:rPr>
        <w:drawing>
          <wp:anchor distT="0" distB="0" distL="114300" distR="114300" simplePos="0" relativeHeight="251661312" behindDoc="0" locked="0" layoutInCell="1" allowOverlap="1" wp14:anchorId="6EA800B0" wp14:editId="67C68552">
            <wp:simplePos x="0" y="0"/>
            <wp:positionH relativeFrom="column">
              <wp:posOffset>4276434</wp:posOffset>
            </wp:positionH>
            <wp:positionV relativeFrom="paragraph">
              <wp:posOffset>2540</wp:posOffset>
            </wp:positionV>
            <wp:extent cx="1716553" cy="11096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647" b="3191"/>
                    <a:stretch/>
                  </pic:blipFill>
                  <pic:spPr bwMode="auto">
                    <a:xfrm>
                      <a:off x="0" y="0"/>
                      <a:ext cx="1716553" cy="11096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2C62" w:rsidRPr="006F4872">
        <w:rPr>
          <w:rFonts w:ascii="Arial" w:hAnsi="Arial" w:cs="Arial"/>
          <w:sz w:val="16"/>
          <w:szCs w:val="16"/>
        </w:rPr>
        <w:t xml:space="preserve">GDU 1054, 10” </w:t>
      </w:r>
      <w:r w:rsidR="009B54DD">
        <w:rPr>
          <w:rFonts w:ascii="Arial" w:hAnsi="Arial" w:cs="Arial"/>
          <w:sz w:val="16"/>
          <w:szCs w:val="16"/>
        </w:rPr>
        <w:t>M</w:t>
      </w:r>
      <w:r w:rsidR="00F92C62" w:rsidRPr="006F4872">
        <w:rPr>
          <w:rFonts w:ascii="Arial" w:hAnsi="Arial" w:cs="Arial"/>
          <w:sz w:val="16"/>
          <w:szCs w:val="16"/>
        </w:rPr>
        <w:t>ulti-</w:t>
      </w:r>
      <w:r w:rsidR="009B54DD">
        <w:rPr>
          <w:rFonts w:ascii="Arial" w:hAnsi="Arial" w:cs="Arial"/>
          <w:sz w:val="16"/>
          <w:szCs w:val="16"/>
        </w:rPr>
        <w:t>F</w:t>
      </w:r>
      <w:r w:rsidR="00F92C62" w:rsidRPr="006F4872">
        <w:rPr>
          <w:rFonts w:ascii="Arial" w:hAnsi="Arial" w:cs="Arial"/>
          <w:sz w:val="16"/>
          <w:szCs w:val="16"/>
        </w:rPr>
        <w:t xml:space="preserve">unction </w:t>
      </w:r>
      <w:r w:rsidR="009B54DD">
        <w:rPr>
          <w:rFonts w:ascii="Arial" w:hAnsi="Arial" w:cs="Arial"/>
          <w:sz w:val="16"/>
          <w:szCs w:val="16"/>
        </w:rPr>
        <w:t>D</w:t>
      </w:r>
      <w:r w:rsidR="00F92C62" w:rsidRPr="006F4872">
        <w:rPr>
          <w:rFonts w:ascii="Arial" w:hAnsi="Arial" w:cs="Arial"/>
          <w:sz w:val="16"/>
          <w:szCs w:val="16"/>
        </w:rPr>
        <w:t>isplay </w:t>
      </w:r>
    </w:p>
    <w:p w14:paraId="5E4C34EB" w14:textId="52210488"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GDC 72 </w:t>
      </w:r>
      <w:r w:rsidR="00FE71E7">
        <w:rPr>
          <w:rFonts w:ascii="Arial" w:hAnsi="Arial" w:cs="Arial"/>
          <w:sz w:val="16"/>
          <w:szCs w:val="16"/>
        </w:rPr>
        <w:t>I</w:t>
      </w:r>
      <w:r w:rsidRPr="006F4872">
        <w:rPr>
          <w:rFonts w:ascii="Arial" w:hAnsi="Arial" w:cs="Arial"/>
          <w:sz w:val="16"/>
          <w:szCs w:val="16"/>
        </w:rPr>
        <w:t xml:space="preserve">ntegrated </w:t>
      </w:r>
      <w:r w:rsidR="00FE71E7">
        <w:rPr>
          <w:rFonts w:ascii="Arial" w:hAnsi="Arial" w:cs="Arial"/>
          <w:sz w:val="16"/>
          <w:szCs w:val="16"/>
        </w:rPr>
        <w:t>D</w:t>
      </w:r>
      <w:r w:rsidRPr="006F4872">
        <w:rPr>
          <w:rFonts w:ascii="Arial" w:hAnsi="Arial" w:cs="Arial"/>
          <w:sz w:val="16"/>
          <w:szCs w:val="16"/>
        </w:rPr>
        <w:t xml:space="preserve">igital </w:t>
      </w:r>
      <w:r w:rsidR="00FE71E7">
        <w:rPr>
          <w:rFonts w:ascii="Arial" w:hAnsi="Arial" w:cs="Arial"/>
          <w:sz w:val="16"/>
          <w:szCs w:val="16"/>
        </w:rPr>
        <w:t>A</w:t>
      </w:r>
      <w:r w:rsidRPr="006F4872">
        <w:rPr>
          <w:rFonts w:ascii="Arial" w:hAnsi="Arial" w:cs="Arial"/>
          <w:sz w:val="16"/>
          <w:szCs w:val="16"/>
        </w:rPr>
        <w:t xml:space="preserve">ir </w:t>
      </w:r>
      <w:r w:rsidR="00FE71E7">
        <w:rPr>
          <w:rFonts w:ascii="Arial" w:hAnsi="Arial" w:cs="Arial"/>
          <w:sz w:val="16"/>
          <w:szCs w:val="16"/>
        </w:rPr>
        <w:t>D</w:t>
      </w:r>
      <w:r w:rsidRPr="006F4872">
        <w:rPr>
          <w:rFonts w:ascii="Arial" w:hAnsi="Arial" w:cs="Arial"/>
          <w:sz w:val="16"/>
          <w:szCs w:val="16"/>
        </w:rPr>
        <w:t xml:space="preserve">ata </w:t>
      </w:r>
      <w:r w:rsidR="00FE71E7">
        <w:rPr>
          <w:rFonts w:ascii="Arial" w:hAnsi="Arial" w:cs="Arial"/>
          <w:sz w:val="16"/>
          <w:szCs w:val="16"/>
        </w:rPr>
        <w:t>C</w:t>
      </w:r>
      <w:r w:rsidRPr="006F4872">
        <w:rPr>
          <w:rFonts w:ascii="Arial" w:hAnsi="Arial" w:cs="Arial"/>
          <w:sz w:val="16"/>
          <w:szCs w:val="16"/>
        </w:rPr>
        <w:t xml:space="preserve">omputer, constant display of TAS CAS, wind direction, VSI and </w:t>
      </w:r>
      <w:r w:rsidR="009B54DD">
        <w:rPr>
          <w:rFonts w:ascii="Arial" w:hAnsi="Arial" w:cs="Arial"/>
          <w:sz w:val="16"/>
          <w:szCs w:val="16"/>
        </w:rPr>
        <w:t>TAT</w:t>
      </w:r>
    </w:p>
    <w:p w14:paraId="2C9705D9" w14:textId="055C2D62" w:rsidR="00923145" w:rsidRPr="006F4872" w:rsidRDefault="00300BB3"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GRS </w:t>
      </w:r>
      <w:r w:rsidR="00F92C62" w:rsidRPr="006F4872">
        <w:rPr>
          <w:rFonts w:ascii="Arial" w:hAnsi="Arial" w:cs="Arial"/>
          <w:sz w:val="16"/>
          <w:szCs w:val="16"/>
        </w:rPr>
        <w:t xml:space="preserve">79 </w:t>
      </w:r>
      <w:r w:rsidR="00FE71E7">
        <w:rPr>
          <w:rFonts w:ascii="Arial" w:hAnsi="Arial" w:cs="Arial"/>
          <w:sz w:val="16"/>
          <w:szCs w:val="16"/>
        </w:rPr>
        <w:t>S</w:t>
      </w:r>
      <w:r w:rsidR="00F92C62" w:rsidRPr="006F4872">
        <w:rPr>
          <w:rFonts w:ascii="Arial" w:hAnsi="Arial" w:cs="Arial"/>
          <w:sz w:val="16"/>
          <w:szCs w:val="16"/>
        </w:rPr>
        <w:t>olid-</w:t>
      </w:r>
      <w:r w:rsidR="00FE71E7">
        <w:rPr>
          <w:rFonts w:ascii="Arial" w:hAnsi="Arial" w:cs="Arial"/>
          <w:sz w:val="16"/>
          <w:szCs w:val="16"/>
        </w:rPr>
        <w:t>S</w:t>
      </w:r>
      <w:r w:rsidR="00F92C62" w:rsidRPr="006F4872">
        <w:rPr>
          <w:rFonts w:ascii="Arial" w:hAnsi="Arial" w:cs="Arial"/>
          <w:sz w:val="16"/>
          <w:szCs w:val="16"/>
        </w:rPr>
        <w:t xml:space="preserve">tate </w:t>
      </w:r>
      <w:r w:rsidR="00FE71E7">
        <w:rPr>
          <w:rFonts w:ascii="Arial" w:hAnsi="Arial" w:cs="Arial"/>
          <w:sz w:val="16"/>
          <w:szCs w:val="16"/>
        </w:rPr>
        <w:t>A</w:t>
      </w:r>
      <w:r w:rsidR="00F92C62" w:rsidRPr="006F4872">
        <w:rPr>
          <w:rFonts w:ascii="Arial" w:hAnsi="Arial" w:cs="Arial"/>
          <w:sz w:val="16"/>
          <w:szCs w:val="16"/>
        </w:rPr>
        <w:t xml:space="preserve">ttitude and </w:t>
      </w:r>
      <w:r w:rsidR="00FE71E7">
        <w:rPr>
          <w:rFonts w:ascii="Arial" w:hAnsi="Arial" w:cs="Arial"/>
          <w:sz w:val="16"/>
          <w:szCs w:val="16"/>
        </w:rPr>
        <w:t>H</w:t>
      </w:r>
      <w:r w:rsidR="00F92C62" w:rsidRPr="006F4872">
        <w:rPr>
          <w:rFonts w:ascii="Arial" w:hAnsi="Arial" w:cs="Arial"/>
          <w:sz w:val="16"/>
          <w:szCs w:val="16"/>
        </w:rPr>
        <w:t xml:space="preserve">eading </w:t>
      </w:r>
      <w:r w:rsidR="00FE71E7">
        <w:rPr>
          <w:rFonts w:ascii="Arial" w:hAnsi="Arial" w:cs="Arial"/>
          <w:sz w:val="16"/>
          <w:szCs w:val="16"/>
        </w:rPr>
        <w:t>R</w:t>
      </w:r>
      <w:r w:rsidR="00F92C62" w:rsidRPr="006F4872">
        <w:rPr>
          <w:rFonts w:ascii="Arial" w:hAnsi="Arial" w:cs="Arial"/>
          <w:sz w:val="16"/>
          <w:szCs w:val="16"/>
        </w:rPr>
        <w:t xml:space="preserve">eference </w:t>
      </w:r>
      <w:r w:rsidR="00FE71E7">
        <w:rPr>
          <w:rFonts w:ascii="Arial" w:hAnsi="Arial" w:cs="Arial"/>
          <w:sz w:val="16"/>
          <w:szCs w:val="16"/>
        </w:rPr>
        <w:t>S</w:t>
      </w:r>
      <w:r w:rsidR="00F92C62" w:rsidRPr="006F4872">
        <w:rPr>
          <w:rFonts w:ascii="Arial" w:hAnsi="Arial" w:cs="Arial"/>
          <w:sz w:val="16"/>
          <w:szCs w:val="16"/>
        </w:rPr>
        <w:t>ystem</w:t>
      </w:r>
    </w:p>
    <w:p w14:paraId="38C80D94" w14:textId="2E8B9E13"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Dual </w:t>
      </w:r>
      <w:r w:rsidR="00FE71E7">
        <w:rPr>
          <w:rFonts w:ascii="Arial" w:hAnsi="Arial" w:cs="Arial"/>
          <w:sz w:val="16"/>
          <w:szCs w:val="16"/>
        </w:rPr>
        <w:t>GIA</w:t>
      </w:r>
      <w:r w:rsidRPr="006F4872">
        <w:rPr>
          <w:rFonts w:ascii="Arial" w:hAnsi="Arial" w:cs="Arial"/>
          <w:sz w:val="16"/>
          <w:szCs w:val="16"/>
        </w:rPr>
        <w:t>63</w:t>
      </w:r>
      <w:r w:rsidR="00FE71E7">
        <w:rPr>
          <w:rFonts w:ascii="Arial" w:hAnsi="Arial" w:cs="Arial"/>
          <w:sz w:val="16"/>
          <w:szCs w:val="16"/>
        </w:rPr>
        <w:t>W</w:t>
      </w:r>
      <w:r w:rsidRPr="006F4872">
        <w:rPr>
          <w:rFonts w:ascii="Arial" w:hAnsi="Arial" w:cs="Arial"/>
          <w:sz w:val="16"/>
          <w:szCs w:val="16"/>
        </w:rPr>
        <w:t xml:space="preserve">, integrated radio modules with IFR-approved WAAS GPS, </w:t>
      </w:r>
      <w:r w:rsidR="00300BB3" w:rsidRPr="006F4872">
        <w:rPr>
          <w:rFonts w:ascii="Arial" w:hAnsi="Arial" w:cs="Arial"/>
          <w:sz w:val="16"/>
          <w:szCs w:val="16"/>
        </w:rPr>
        <w:t xml:space="preserve">VHF </w:t>
      </w:r>
      <w:r w:rsidRPr="006F4872">
        <w:rPr>
          <w:rFonts w:ascii="Arial" w:hAnsi="Arial" w:cs="Arial"/>
          <w:sz w:val="16"/>
          <w:szCs w:val="16"/>
        </w:rPr>
        <w:t xml:space="preserve">navigation with ILS and </w:t>
      </w:r>
      <w:r w:rsidR="00300BB3" w:rsidRPr="006F4872">
        <w:rPr>
          <w:rFonts w:ascii="Arial" w:hAnsi="Arial" w:cs="Arial"/>
          <w:sz w:val="16"/>
          <w:szCs w:val="16"/>
        </w:rPr>
        <w:t xml:space="preserve">VHF </w:t>
      </w:r>
      <w:r w:rsidRPr="006F4872">
        <w:rPr>
          <w:rFonts w:ascii="Arial" w:hAnsi="Arial" w:cs="Arial"/>
          <w:sz w:val="16"/>
          <w:szCs w:val="16"/>
        </w:rPr>
        <w:t>communication with 16-watt 8.33-</w:t>
      </w:r>
      <w:r w:rsidR="00300BB3" w:rsidRPr="006F4872">
        <w:rPr>
          <w:rFonts w:ascii="Arial" w:hAnsi="Arial" w:cs="Arial"/>
          <w:sz w:val="16"/>
          <w:szCs w:val="16"/>
        </w:rPr>
        <w:t xml:space="preserve">KHZ </w:t>
      </w:r>
      <w:r w:rsidRPr="006F4872">
        <w:rPr>
          <w:rFonts w:ascii="Arial" w:hAnsi="Arial" w:cs="Arial"/>
          <w:sz w:val="16"/>
          <w:szCs w:val="16"/>
        </w:rPr>
        <w:t>transceivers</w:t>
      </w:r>
    </w:p>
    <w:p w14:paraId="6DBDC5FF" w14:textId="70B05194"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GMA 1347 </w:t>
      </w:r>
      <w:r w:rsidR="00FE71E7">
        <w:rPr>
          <w:rFonts w:ascii="Arial" w:hAnsi="Arial" w:cs="Arial"/>
          <w:sz w:val="16"/>
          <w:szCs w:val="16"/>
        </w:rPr>
        <w:t>D</w:t>
      </w:r>
      <w:r w:rsidRPr="006F4872">
        <w:rPr>
          <w:rFonts w:ascii="Arial" w:hAnsi="Arial" w:cs="Arial"/>
          <w:sz w:val="16"/>
          <w:szCs w:val="16"/>
        </w:rPr>
        <w:t xml:space="preserve">igital </w:t>
      </w:r>
      <w:r w:rsidR="00FE71E7">
        <w:rPr>
          <w:rFonts w:ascii="Arial" w:hAnsi="Arial" w:cs="Arial"/>
          <w:sz w:val="16"/>
          <w:szCs w:val="16"/>
        </w:rPr>
        <w:t>A</w:t>
      </w:r>
      <w:r w:rsidRPr="006F4872">
        <w:rPr>
          <w:rFonts w:ascii="Arial" w:hAnsi="Arial" w:cs="Arial"/>
          <w:sz w:val="16"/>
          <w:szCs w:val="16"/>
        </w:rPr>
        <w:t xml:space="preserve">udio </w:t>
      </w:r>
      <w:r w:rsidR="00FE71E7">
        <w:rPr>
          <w:rFonts w:ascii="Arial" w:hAnsi="Arial" w:cs="Arial"/>
          <w:sz w:val="16"/>
          <w:szCs w:val="16"/>
        </w:rPr>
        <w:t>C</w:t>
      </w:r>
      <w:r w:rsidRPr="006F4872">
        <w:rPr>
          <w:rFonts w:ascii="Arial" w:hAnsi="Arial" w:cs="Arial"/>
          <w:sz w:val="16"/>
          <w:szCs w:val="16"/>
        </w:rPr>
        <w:t>ontroller with integrated marker beacon and intercom</w:t>
      </w:r>
    </w:p>
    <w:p w14:paraId="2461C2AC" w14:textId="2B10A513"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GTX </w:t>
      </w:r>
      <w:r w:rsidR="00300BB3" w:rsidRPr="006F4872">
        <w:rPr>
          <w:rFonts w:ascii="Arial" w:hAnsi="Arial" w:cs="Arial"/>
          <w:sz w:val="16"/>
          <w:szCs w:val="16"/>
        </w:rPr>
        <w:t xml:space="preserve">345R </w:t>
      </w:r>
      <w:r w:rsidR="00342449">
        <w:rPr>
          <w:rFonts w:ascii="Arial" w:hAnsi="Arial" w:cs="Arial"/>
          <w:sz w:val="16"/>
          <w:szCs w:val="16"/>
        </w:rPr>
        <w:t>I</w:t>
      </w:r>
      <w:r w:rsidRPr="006F4872">
        <w:rPr>
          <w:rFonts w:ascii="Arial" w:hAnsi="Arial" w:cs="Arial"/>
          <w:sz w:val="16"/>
          <w:szCs w:val="16"/>
        </w:rPr>
        <w:t xml:space="preserve">ntegrated </w:t>
      </w:r>
      <w:r w:rsidR="00300BB3" w:rsidRPr="006F4872">
        <w:rPr>
          <w:rFonts w:ascii="Arial" w:hAnsi="Arial" w:cs="Arial"/>
          <w:sz w:val="16"/>
          <w:szCs w:val="16"/>
        </w:rPr>
        <w:t>Mode</w:t>
      </w:r>
      <w:r w:rsidRPr="006F4872">
        <w:rPr>
          <w:rFonts w:ascii="Arial" w:hAnsi="Arial" w:cs="Arial"/>
          <w:sz w:val="16"/>
          <w:szCs w:val="16"/>
        </w:rPr>
        <w:t xml:space="preserve">-S </w:t>
      </w:r>
      <w:r w:rsidR="00342449">
        <w:rPr>
          <w:rFonts w:ascii="Arial" w:hAnsi="Arial" w:cs="Arial"/>
          <w:sz w:val="16"/>
          <w:szCs w:val="16"/>
        </w:rPr>
        <w:t>T</w:t>
      </w:r>
      <w:r w:rsidRPr="006F4872">
        <w:rPr>
          <w:rFonts w:ascii="Arial" w:hAnsi="Arial" w:cs="Arial"/>
          <w:sz w:val="16"/>
          <w:szCs w:val="16"/>
        </w:rPr>
        <w:t xml:space="preserve">ransponder with traffic and WX info service and </w:t>
      </w:r>
      <w:r w:rsidR="00300BB3" w:rsidRPr="006F4872">
        <w:rPr>
          <w:rFonts w:ascii="Arial" w:hAnsi="Arial" w:cs="Arial"/>
          <w:sz w:val="16"/>
          <w:szCs w:val="16"/>
        </w:rPr>
        <w:t xml:space="preserve">ADS-B </w:t>
      </w:r>
      <w:r w:rsidRPr="006F4872">
        <w:rPr>
          <w:rFonts w:ascii="Arial" w:hAnsi="Arial" w:cs="Arial"/>
          <w:sz w:val="16"/>
          <w:szCs w:val="16"/>
        </w:rPr>
        <w:t>in and out</w:t>
      </w:r>
    </w:p>
    <w:p w14:paraId="5575FDDA" w14:textId="2D47AB72"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GEA 71 </w:t>
      </w:r>
      <w:r w:rsidR="00FE71E7">
        <w:rPr>
          <w:rFonts w:ascii="Arial" w:hAnsi="Arial" w:cs="Arial"/>
          <w:sz w:val="16"/>
          <w:szCs w:val="16"/>
        </w:rPr>
        <w:t>A</w:t>
      </w:r>
      <w:r w:rsidRPr="006F4872">
        <w:rPr>
          <w:rFonts w:ascii="Arial" w:hAnsi="Arial" w:cs="Arial"/>
          <w:sz w:val="16"/>
          <w:szCs w:val="16"/>
        </w:rPr>
        <w:t>irframe/</w:t>
      </w:r>
      <w:r w:rsidR="00FE71E7">
        <w:rPr>
          <w:rFonts w:ascii="Arial" w:hAnsi="Arial" w:cs="Arial"/>
          <w:sz w:val="16"/>
          <w:szCs w:val="16"/>
        </w:rPr>
        <w:t>E</w:t>
      </w:r>
      <w:r w:rsidRPr="006F4872">
        <w:rPr>
          <w:rFonts w:ascii="Arial" w:hAnsi="Arial" w:cs="Arial"/>
          <w:sz w:val="16"/>
          <w:szCs w:val="16"/>
        </w:rPr>
        <w:t xml:space="preserve">ngine </w:t>
      </w:r>
      <w:r w:rsidR="00FE71E7">
        <w:rPr>
          <w:rFonts w:ascii="Arial" w:hAnsi="Arial" w:cs="Arial"/>
          <w:sz w:val="16"/>
          <w:szCs w:val="16"/>
        </w:rPr>
        <w:t>I</w:t>
      </w:r>
      <w:r w:rsidRPr="006F4872">
        <w:rPr>
          <w:rFonts w:ascii="Arial" w:hAnsi="Arial" w:cs="Arial"/>
          <w:sz w:val="16"/>
          <w:szCs w:val="16"/>
        </w:rPr>
        <w:t xml:space="preserve">nterface </w:t>
      </w:r>
      <w:r w:rsidR="00FE71E7">
        <w:rPr>
          <w:rFonts w:ascii="Arial" w:hAnsi="Arial" w:cs="Arial"/>
          <w:sz w:val="16"/>
          <w:szCs w:val="16"/>
        </w:rPr>
        <w:t>U</w:t>
      </w:r>
      <w:r w:rsidRPr="006F4872">
        <w:rPr>
          <w:rFonts w:ascii="Arial" w:hAnsi="Arial" w:cs="Arial"/>
          <w:sz w:val="16"/>
          <w:szCs w:val="16"/>
        </w:rPr>
        <w:t>nit </w:t>
      </w:r>
    </w:p>
    <w:p w14:paraId="2A9864F8" w14:textId="708795B5" w:rsidR="00923145" w:rsidRPr="006F4872" w:rsidRDefault="00F92C62" w:rsidP="00923145">
      <w:pPr>
        <w:pStyle w:val="ListParagraph"/>
        <w:numPr>
          <w:ilvl w:val="0"/>
          <w:numId w:val="20"/>
        </w:numPr>
        <w:ind w:left="360"/>
        <w:rPr>
          <w:rFonts w:ascii="Arial" w:hAnsi="Arial" w:cs="Arial"/>
          <w:sz w:val="16"/>
          <w:szCs w:val="16"/>
        </w:rPr>
      </w:pPr>
      <w:r w:rsidRPr="006F4872">
        <w:rPr>
          <w:rFonts w:ascii="Arial" w:hAnsi="Arial" w:cs="Arial"/>
          <w:sz w:val="16"/>
          <w:szCs w:val="16"/>
        </w:rPr>
        <w:t xml:space="preserve">GMU 44 </w:t>
      </w:r>
      <w:r w:rsidR="00FE71E7">
        <w:rPr>
          <w:rFonts w:ascii="Arial" w:hAnsi="Arial" w:cs="Arial"/>
          <w:sz w:val="16"/>
          <w:szCs w:val="16"/>
        </w:rPr>
        <w:t>M</w:t>
      </w:r>
      <w:r w:rsidRPr="006F4872">
        <w:rPr>
          <w:rFonts w:ascii="Arial" w:hAnsi="Arial" w:cs="Arial"/>
          <w:sz w:val="16"/>
          <w:szCs w:val="16"/>
        </w:rPr>
        <w:t>agnetometer </w:t>
      </w:r>
    </w:p>
    <w:p w14:paraId="33665097" w14:textId="7ADCE413" w:rsidR="00923145" w:rsidRPr="006F4872" w:rsidRDefault="00F92C62" w:rsidP="00923145">
      <w:pPr>
        <w:pStyle w:val="ListParagraph"/>
        <w:numPr>
          <w:ilvl w:val="0"/>
          <w:numId w:val="20"/>
        </w:numPr>
        <w:ind w:left="360"/>
        <w:rPr>
          <w:rFonts w:ascii="Arial" w:hAnsi="Arial" w:cs="Arial"/>
          <w:b/>
          <w:bCs/>
          <w:sz w:val="16"/>
          <w:szCs w:val="16"/>
        </w:rPr>
      </w:pPr>
      <w:r w:rsidRPr="006F4872">
        <w:rPr>
          <w:rFonts w:ascii="Arial" w:hAnsi="Arial" w:cs="Arial"/>
          <w:sz w:val="16"/>
          <w:szCs w:val="16"/>
        </w:rPr>
        <w:t>Artex ME406 ELT </w:t>
      </w:r>
    </w:p>
    <w:p w14:paraId="772E8A2B" w14:textId="7AF2622D" w:rsidR="00923145" w:rsidRPr="006F4872" w:rsidRDefault="00F92C62" w:rsidP="00923145">
      <w:pPr>
        <w:pStyle w:val="ListParagraph"/>
        <w:numPr>
          <w:ilvl w:val="0"/>
          <w:numId w:val="20"/>
        </w:numPr>
        <w:spacing w:after="120"/>
        <w:ind w:left="360"/>
        <w:rPr>
          <w:rFonts w:ascii="Arial" w:hAnsi="Arial" w:cs="Arial"/>
          <w:sz w:val="16"/>
          <w:szCs w:val="16"/>
        </w:rPr>
      </w:pPr>
      <w:r w:rsidRPr="006F4872">
        <w:rPr>
          <w:rFonts w:ascii="Arial" w:hAnsi="Arial" w:cs="Arial"/>
          <w:sz w:val="16"/>
          <w:szCs w:val="16"/>
        </w:rPr>
        <w:t xml:space="preserve">Stand-by instrumentation: mid-continent </w:t>
      </w:r>
      <w:r w:rsidR="00300BB3" w:rsidRPr="006F4872">
        <w:rPr>
          <w:rFonts w:ascii="Arial" w:hAnsi="Arial" w:cs="Arial"/>
          <w:sz w:val="16"/>
          <w:szCs w:val="16"/>
        </w:rPr>
        <w:t>SAM</w:t>
      </w:r>
      <w:r w:rsidRPr="006F4872">
        <w:rPr>
          <w:rFonts w:ascii="Arial" w:hAnsi="Arial" w:cs="Arial"/>
          <w:sz w:val="16"/>
          <w:szCs w:val="16"/>
        </w:rPr>
        <w:t>-</w:t>
      </w:r>
      <w:r w:rsidR="00300BB3" w:rsidRPr="006F4872">
        <w:rPr>
          <w:rFonts w:ascii="Arial" w:hAnsi="Arial" w:cs="Arial"/>
          <w:sz w:val="16"/>
          <w:szCs w:val="16"/>
        </w:rPr>
        <w:t xml:space="preserve">MD302 </w:t>
      </w:r>
      <w:r w:rsidRPr="006F4872">
        <w:rPr>
          <w:rFonts w:ascii="Arial" w:hAnsi="Arial" w:cs="Arial"/>
          <w:sz w:val="16"/>
          <w:szCs w:val="16"/>
        </w:rPr>
        <w:t>two-inch standby attitude module, compass with emergency lighting</w:t>
      </w:r>
    </w:p>
    <w:p w14:paraId="5D9ADD75" w14:textId="7F2DEC0F" w:rsidR="001004ED" w:rsidRPr="006F4872" w:rsidRDefault="00F92C62" w:rsidP="00F92C62">
      <w:pPr>
        <w:pStyle w:val="ListParagraph"/>
        <w:numPr>
          <w:ilvl w:val="0"/>
          <w:numId w:val="20"/>
        </w:numPr>
        <w:spacing w:after="120"/>
        <w:ind w:left="360"/>
        <w:rPr>
          <w:rFonts w:ascii="Arial" w:hAnsi="Arial" w:cs="Arial"/>
          <w:sz w:val="16"/>
          <w:szCs w:val="16"/>
        </w:rPr>
      </w:pPr>
      <w:r w:rsidRPr="006F4872">
        <w:rPr>
          <w:rFonts w:ascii="Arial" w:hAnsi="Arial" w:cs="Arial"/>
          <w:sz w:val="16"/>
          <w:szCs w:val="16"/>
        </w:rPr>
        <w:t xml:space="preserve">Bose headsets series </w:t>
      </w:r>
      <w:r w:rsidR="00300BB3" w:rsidRPr="006F4872">
        <w:rPr>
          <w:rFonts w:ascii="Arial" w:hAnsi="Arial" w:cs="Arial"/>
          <w:sz w:val="16"/>
          <w:szCs w:val="16"/>
        </w:rPr>
        <w:t>A</w:t>
      </w:r>
      <w:r w:rsidRPr="006F4872">
        <w:rPr>
          <w:rFonts w:ascii="Arial" w:hAnsi="Arial" w:cs="Arial"/>
          <w:sz w:val="16"/>
          <w:szCs w:val="16"/>
        </w:rPr>
        <w:t>20 – pilot and copilot</w:t>
      </w:r>
      <w:bookmarkEnd w:id="1"/>
    </w:p>
    <w:p w14:paraId="5F74F778" w14:textId="441F4A8D" w:rsidR="006E384D" w:rsidRPr="006F4872" w:rsidRDefault="00F92C62" w:rsidP="00862FCA">
      <w:pPr>
        <w:spacing w:after="60"/>
        <w:rPr>
          <w:rFonts w:ascii="Arial" w:hAnsi="Arial" w:cs="Arial"/>
          <w:b/>
          <w:bCs/>
          <w:color w:val="1F497D" w:themeColor="text2"/>
          <w:sz w:val="16"/>
          <w:szCs w:val="16"/>
        </w:rPr>
      </w:pPr>
      <w:r w:rsidRPr="006F4872">
        <w:rPr>
          <w:rFonts w:ascii="Arial" w:hAnsi="Arial" w:cs="Arial"/>
          <w:b/>
          <w:bCs/>
          <w:color w:val="1F497D" w:themeColor="text2"/>
          <w:sz w:val="16"/>
          <w:szCs w:val="16"/>
        </w:rPr>
        <w:t>STANDARD AIRFRAME OPTIONS</w:t>
      </w:r>
    </w:p>
    <w:p w14:paraId="28F2E1FB" w14:textId="490FD543" w:rsidR="007F52D4" w:rsidRPr="006F4872" w:rsidRDefault="00F92C62" w:rsidP="007F52D4">
      <w:pPr>
        <w:pStyle w:val="ListParagraph"/>
        <w:numPr>
          <w:ilvl w:val="0"/>
          <w:numId w:val="23"/>
        </w:numPr>
        <w:ind w:left="360"/>
        <w:rPr>
          <w:rFonts w:ascii="Arial" w:hAnsi="Arial" w:cs="Arial"/>
          <w:b/>
          <w:bCs/>
          <w:sz w:val="16"/>
          <w:szCs w:val="16"/>
        </w:rPr>
      </w:pPr>
      <w:r w:rsidRPr="006F4872">
        <w:rPr>
          <w:rFonts w:ascii="Arial" w:hAnsi="Arial" w:cs="Arial"/>
          <w:sz w:val="16"/>
          <w:szCs w:val="16"/>
        </w:rPr>
        <w:t xml:space="preserve">Redundant dual dc electrical bus </w:t>
      </w:r>
    </w:p>
    <w:p w14:paraId="1BCE64E9" w14:textId="53E2A53D" w:rsidR="006E384D" w:rsidRPr="006F4872" w:rsidRDefault="00F92C62" w:rsidP="007F52D4">
      <w:pPr>
        <w:pStyle w:val="ListParagraph"/>
        <w:numPr>
          <w:ilvl w:val="0"/>
          <w:numId w:val="23"/>
        </w:numPr>
        <w:ind w:left="360"/>
        <w:rPr>
          <w:rFonts w:ascii="Arial" w:hAnsi="Arial" w:cs="Arial"/>
          <w:b/>
          <w:bCs/>
          <w:sz w:val="16"/>
          <w:szCs w:val="16"/>
        </w:rPr>
      </w:pPr>
      <w:r w:rsidRPr="006F4872">
        <w:rPr>
          <w:rFonts w:ascii="Arial" w:hAnsi="Arial" w:cs="Arial"/>
          <w:sz w:val="16"/>
          <w:szCs w:val="16"/>
        </w:rPr>
        <w:t>Dual alternators and batteries</w:t>
      </w:r>
    </w:p>
    <w:p w14:paraId="2BEC0BCC" w14:textId="6ED4D8B2" w:rsidR="006E384D" w:rsidRPr="006F4872" w:rsidRDefault="00F92C62" w:rsidP="006E384D">
      <w:pPr>
        <w:pStyle w:val="ListParagraph"/>
        <w:numPr>
          <w:ilvl w:val="0"/>
          <w:numId w:val="23"/>
        </w:numPr>
        <w:ind w:left="360"/>
        <w:rPr>
          <w:rFonts w:ascii="Arial" w:hAnsi="Arial" w:cs="Arial"/>
          <w:b/>
          <w:bCs/>
          <w:sz w:val="16"/>
          <w:szCs w:val="16"/>
        </w:rPr>
      </w:pPr>
      <w:r w:rsidRPr="006F4872">
        <w:rPr>
          <w:rFonts w:ascii="Arial" w:hAnsi="Arial" w:cs="Arial"/>
          <w:sz w:val="16"/>
          <w:szCs w:val="16"/>
        </w:rPr>
        <w:t>1.5-inch rudder pedal extensions</w:t>
      </w:r>
    </w:p>
    <w:p w14:paraId="2DC6002C" w14:textId="4B6D5C65" w:rsidR="006E384D" w:rsidRPr="006F4872" w:rsidRDefault="00300BB3" w:rsidP="006E384D">
      <w:pPr>
        <w:pStyle w:val="ListParagraph"/>
        <w:numPr>
          <w:ilvl w:val="0"/>
          <w:numId w:val="23"/>
        </w:numPr>
        <w:ind w:left="360"/>
        <w:rPr>
          <w:rFonts w:ascii="Arial" w:hAnsi="Arial" w:cs="Arial"/>
          <w:b/>
          <w:bCs/>
          <w:sz w:val="16"/>
          <w:szCs w:val="16"/>
        </w:rPr>
      </w:pPr>
      <w:r w:rsidRPr="006F4872">
        <w:rPr>
          <w:rFonts w:ascii="Arial" w:hAnsi="Arial" w:cs="Arial"/>
          <w:sz w:val="16"/>
          <w:szCs w:val="16"/>
        </w:rPr>
        <w:t>Xenon landing and taxi lights</w:t>
      </w:r>
    </w:p>
    <w:p w14:paraId="3D40054E" w14:textId="59B4D3E6" w:rsidR="001004ED" w:rsidRPr="006F4872" w:rsidRDefault="00ED3A6C" w:rsidP="005676ED">
      <w:pPr>
        <w:pStyle w:val="ListParagraph"/>
        <w:numPr>
          <w:ilvl w:val="0"/>
          <w:numId w:val="23"/>
        </w:numPr>
        <w:spacing w:after="60"/>
        <w:ind w:left="360"/>
        <w:rPr>
          <w:rFonts w:ascii="Arial" w:hAnsi="Arial" w:cs="Arial"/>
          <w:b/>
          <w:bCs/>
          <w:sz w:val="16"/>
          <w:szCs w:val="16"/>
        </w:rPr>
      </w:pPr>
      <w:r w:rsidRPr="006F4872">
        <w:rPr>
          <w:rFonts w:ascii="Arial" w:hAnsi="Arial" w:cs="Arial"/>
          <w:sz w:val="16"/>
          <w:szCs w:val="16"/>
        </w:rPr>
        <w:t>Stand</w:t>
      </w:r>
      <w:r w:rsidR="00300BB3">
        <w:rPr>
          <w:rFonts w:ascii="Arial" w:hAnsi="Arial" w:cs="Arial"/>
          <w:sz w:val="16"/>
          <w:szCs w:val="16"/>
        </w:rPr>
        <w:t>b</w:t>
      </w:r>
      <w:r w:rsidRPr="006F4872">
        <w:rPr>
          <w:rFonts w:ascii="Arial" w:hAnsi="Arial" w:cs="Arial"/>
          <w:sz w:val="16"/>
          <w:szCs w:val="16"/>
        </w:rPr>
        <w:t xml:space="preserve">y </w:t>
      </w:r>
      <w:r w:rsidR="005B76DE">
        <w:rPr>
          <w:rFonts w:ascii="Arial" w:hAnsi="Arial" w:cs="Arial"/>
          <w:sz w:val="16"/>
          <w:szCs w:val="16"/>
        </w:rPr>
        <w:t>a</w:t>
      </w:r>
      <w:r w:rsidRPr="006F4872">
        <w:rPr>
          <w:rFonts w:ascii="Arial" w:hAnsi="Arial" w:cs="Arial"/>
          <w:sz w:val="16"/>
          <w:szCs w:val="16"/>
        </w:rPr>
        <w:t xml:space="preserve">lternator, </w:t>
      </w:r>
      <w:r w:rsidR="005B76DE">
        <w:rPr>
          <w:rFonts w:ascii="Arial" w:hAnsi="Arial" w:cs="Arial"/>
          <w:sz w:val="16"/>
          <w:szCs w:val="16"/>
        </w:rPr>
        <w:t>d</w:t>
      </w:r>
      <w:r w:rsidRPr="006F4872">
        <w:rPr>
          <w:rFonts w:ascii="Arial" w:hAnsi="Arial" w:cs="Arial"/>
          <w:sz w:val="16"/>
          <w:szCs w:val="16"/>
        </w:rPr>
        <w:t xml:space="preserve">ual </w:t>
      </w:r>
      <w:r w:rsidR="005B76DE">
        <w:rPr>
          <w:rFonts w:ascii="Arial" w:hAnsi="Arial" w:cs="Arial"/>
          <w:sz w:val="16"/>
          <w:szCs w:val="16"/>
        </w:rPr>
        <w:t>b</w:t>
      </w:r>
      <w:r w:rsidRPr="006F4872">
        <w:rPr>
          <w:rFonts w:ascii="Arial" w:hAnsi="Arial" w:cs="Arial"/>
          <w:sz w:val="16"/>
          <w:szCs w:val="16"/>
        </w:rPr>
        <w:t xml:space="preserve">us </w:t>
      </w:r>
      <w:r w:rsidR="005B76DE">
        <w:rPr>
          <w:rFonts w:ascii="Arial" w:hAnsi="Arial" w:cs="Arial"/>
          <w:sz w:val="16"/>
          <w:szCs w:val="16"/>
        </w:rPr>
        <w:t>s</w:t>
      </w:r>
      <w:r w:rsidRPr="006F4872">
        <w:rPr>
          <w:rFonts w:ascii="Arial" w:hAnsi="Arial" w:cs="Arial"/>
          <w:sz w:val="16"/>
          <w:szCs w:val="16"/>
        </w:rPr>
        <w:t>ystem</w:t>
      </w:r>
    </w:p>
    <w:p w14:paraId="101E6D2E" w14:textId="4B4E6D83" w:rsidR="00210276" w:rsidRPr="006F4872" w:rsidRDefault="00D60812" w:rsidP="00210276">
      <w:pPr>
        <w:spacing w:after="60"/>
        <w:rPr>
          <w:rFonts w:ascii="Arial" w:hAnsi="Arial" w:cs="Arial"/>
          <w:b/>
          <w:bCs/>
          <w:color w:val="1F497D" w:themeColor="text2"/>
          <w:sz w:val="16"/>
          <w:szCs w:val="16"/>
        </w:rPr>
      </w:pPr>
      <w:r w:rsidRPr="006F4872">
        <w:rPr>
          <w:rFonts w:ascii="Arial" w:hAnsi="Arial" w:cs="Arial"/>
          <w:b/>
          <w:bCs/>
          <w:color w:val="1F497D" w:themeColor="text2"/>
          <w:sz w:val="16"/>
          <w:szCs w:val="16"/>
        </w:rPr>
        <w:t>ADDITIONAL EQUIPMENT</w:t>
      </w:r>
    </w:p>
    <w:p w14:paraId="4FBDC0C4" w14:textId="5C8072F5" w:rsidR="00210276" w:rsidRPr="006F4872" w:rsidRDefault="00ED3A6C" w:rsidP="005676ED">
      <w:pPr>
        <w:pStyle w:val="ListParagraph"/>
        <w:numPr>
          <w:ilvl w:val="0"/>
          <w:numId w:val="23"/>
        </w:numPr>
        <w:spacing w:after="60"/>
        <w:ind w:left="360"/>
        <w:rPr>
          <w:rFonts w:ascii="Arial" w:hAnsi="Arial" w:cs="Arial"/>
          <w:b/>
          <w:bCs/>
          <w:sz w:val="16"/>
          <w:szCs w:val="16"/>
        </w:rPr>
      </w:pPr>
      <w:r w:rsidRPr="006F4872">
        <w:rPr>
          <w:rFonts w:ascii="Arial" w:hAnsi="Arial" w:cs="Arial"/>
          <w:sz w:val="16"/>
          <w:szCs w:val="16"/>
        </w:rPr>
        <w:t xml:space="preserve">Air </w:t>
      </w:r>
      <w:r w:rsidR="005B76DE">
        <w:rPr>
          <w:rFonts w:ascii="Arial" w:hAnsi="Arial" w:cs="Arial"/>
          <w:sz w:val="16"/>
          <w:szCs w:val="16"/>
        </w:rPr>
        <w:t>c</w:t>
      </w:r>
      <w:r w:rsidRPr="006F4872">
        <w:rPr>
          <w:rFonts w:ascii="Arial" w:hAnsi="Arial" w:cs="Arial"/>
          <w:sz w:val="16"/>
          <w:szCs w:val="16"/>
        </w:rPr>
        <w:t>onditioning</w:t>
      </w:r>
    </w:p>
    <w:p w14:paraId="015132B7" w14:textId="02B585D9" w:rsidR="00210276" w:rsidRPr="006F4872" w:rsidRDefault="00F92C62" w:rsidP="005676ED">
      <w:pPr>
        <w:pStyle w:val="ListParagraph"/>
        <w:numPr>
          <w:ilvl w:val="0"/>
          <w:numId w:val="23"/>
        </w:numPr>
        <w:spacing w:after="60"/>
        <w:ind w:left="360"/>
        <w:rPr>
          <w:rFonts w:ascii="Arial" w:hAnsi="Arial" w:cs="Arial"/>
          <w:b/>
          <w:bCs/>
          <w:sz w:val="16"/>
          <w:szCs w:val="16"/>
        </w:rPr>
      </w:pPr>
      <w:r w:rsidRPr="006F4872">
        <w:rPr>
          <w:rFonts w:ascii="Arial" w:hAnsi="Arial" w:cs="Arial"/>
          <w:sz w:val="16"/>
          <w:szCs w:val="16"/>
        </w:rPr>
        <w:t xml:space="preserve">Precise Flight Oxygen System (77.1 </w:t>
      </w:r>
      <w:r w:rsidR="00FE71E7">
        <w:rPr>
          <w:rFonts w:ascii="Arial" w:hAnsi="Arial" w:cs="Arial"/>
          <w:sz w:val="16"/>
          <w:szCs w:val="16"/>
        </w:rPr>
        <w:t>c</w:t>
      </w:r>
      <w:r w:rsidRPr="006F4872">
        <w:rPr>
          <w:rFonts w:ascii="Arial" w:hAnsi="Arial" w:cs="Arial"/>
          <w:sz w:val="16"/>
          <w:szCs w:val="16"/>
        </w:rPr>
        <w:t xml:space="preserve">ubic </w:t>
      </w:r>
      <w:r w:rsidR="00FE71E7">
        <w:rPr>
          <w:rFonts w:ascii="Arial" w:hAnsi="Arial" w:cs="Arial"/>
          <w:sz w:val="16"/>
          <w:szCs w:val="16"/>
        </w:rPr>
        <w:t>f</w:t>
      </w:r>
      <w:r w:rsidRPr="006F4872">
        <w:rPr>
          <w:rFonts w:ascii="Arial" w:hAnsi="Arial" w:cs="Arial"/>
          <w:sz w:val="16"/>
          <w:szCs w:val="16"/>
        </w:rPr>
        <w:t>oot)</w:t>
      </w:r>
    </w:p>
    <w:p w14:paraId="483F5A99" w14:textId="18358F30" w:rsidR="00F44FB3" w:rsidRPr="00D95C93" w:rsidRDefault="00F44FB3" w:rsidP="00493D22">
      <w:pPr>
        <w:ind w:left="360"/>
        <w:rPr>
          <w:rFonts w:ascii="Arial" w:hAnsi="Arial" w:cs="Arial"/>
          <w:sz w:val="18"/>
          <w:szCs w:val="18"/>
        </w:rPr>
      </w:pPr>
    </w:p>
    <w:p w14:paraId="41837E37" w14:textId="3C58A53D" w:rsidR="00F74462" w:rsidRDefault="00FE71E7">
      <w:r>
        <w:rPr>
          <w:rFonts w:ascii="Arial" w:hAnsi="Arial"/>
          <w:iCs/>
          <w:noProof/>
          <w:sz w:val="21"/>
          <w:szCs w:val="21"/>
        </w:rPr>
        <w:drawing>
          <wp:anchor distT="0" distB="0" distL="114300" distR="114300" simplePos="0" relativeHeight="251659264" behindDoc="0" locked="0" layoutInCell="1" allowOverlap="1" wp14:anchorId="6EF5BA71" wp14:editId="468463C2">
            <wp:simplePos x="0" y="0"/>
            <wp:positionH relativeFrom="column">
              <wp:posOffset>75780</wp:posOffset>
            </wp:positionH>
            <wp:positionV relativeFrom="paragraph">
              <wp:posOffset>56515</wp:posOffset>
            </wp:positionV>
            <wp:extent cx="1657350" cy="106035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1060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DEDA1" w14:textId="747EB7A8" w:rsidR="00F74462" w:rsidRDefault="00F74462"/>
    <w:p w14:paraId="1BE217AD" w14:textId="0EE395A7" w:rsidR="00A01600" w:rsidRDefault="00A01600"/>
    <w:p w14:paraId="4BB307C3" w14:textId="03583EAC" w:rsidR="00015BD5" w:rsidRDefault="00015BD5"/>
    <w:p w14:paraId="2E3D9B5C" w14:textId="00285CDF" w:rsidR="00015BD5" w:rsidRDefault="00015BD5"/>
    <w:p w14:paraId="0C7DD1E5" w14:textId="7B0DA257" w:rsidR="005D4E08" w:rsidRDefault="005D4E08">
      <w:pPr>
        <w:rPr>
          <w:noProof/>
        </w:rPr>
      </w:pPr>
    </w:p>
    <w:p w14:paraId="51E9FDE1" w14:textId="7E3CE139" w:rsidR="00A01600" w:rsidRDefault="00A01600">
      <w:pPr>
        <w:rPr>
          <w:noProof/>
        </w:rPr>
      </w:pPr>
    </w:p>
    <w:p w14:paraId="18BD89B7" w14:textId="3C40B492" w:rsidR="00A01600" w:rsidRDefault="00A01600">
      <w:pPr>
        <w:rPr>
          <w:noProof/>
        </w:rPr>
      </w:pPr>
    </w:p>
    <w:p w14:paraId="3A58F750" w14:textId="588D26E3" w:rsidR="00A01600" w:rsidRDefault="006F4872">
      <w:pPr>
        <w:rPr>
          <w:noProof/>
        </w:rPr>
      </w:pPr>
      <w:r w:rsidRPr="006F4872">
        <w:rPr>
          <w:rFonts w:ascii="Arial" w:hAnsi="Arial" w:cs="Arial"/>
          <w:iCs/>
          <w:noProof/>
          <w:sz w:val="16"/>
          <w:szCs w:val="16"/>
        </w:rPr>
        <w:drawing>
          <wp:anchor distT="0" distB="0" distL="114300" distR="114300" simplePos="0" relativeHeight="251660288" behindDoc="0" locked="0" layoutInCell="1" allowOverlap="1" wp14:anchorId="052F5E2B" wp14:editId="5458962B">
            <wp:simplePos x="0" y="0"/>
            <wp:positionH relativeFrom="column">
              <wp:posOffset>56515</wp:posOffset>
            </wp:positionH>
            <wp:positionV relativeFrom="paragraph">
              <wp:posOffset>63500</wp:posOffset>
            </wp:positionV>
            <wp:extent cx="1665612"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624"/>
                    <a:stretch/>
                  </pic:blipFill>
                  <pic:spPr bwMode="auto">
                    <a:xfrm>
                      <a:off x="0" y="0"/>
                      <a:ext cx="1665612"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49CFF" w14:textId="3F4516EC" w:rsidR="00A01600" w:rsidRDefault="00A01600">
      <w:pPr>
        <w:rPr>
          <w:noProof/>
        </w:rPr>
      </w:pPr>
    </w:p>
    <w:p w14:paraId="6BD78972" w14:textId="37FDA7EB"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8F58" w14:textId="77777777" w:rsidR="000F6013" w:rsidRDefault="000F6013">
      <w:r>
        <w:separator/>
      </w:r>
    </w:p>
  </w:endnote>
  <w:endnote w:type="continuationSeparator" w:id="0">
    <w:p w14:paraId="567DCCD5" w14:textId="77777777" w:rsidR="000F6013" w:rsidRDefault="000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EF66" w14:textId="77777777" w:rsidR="00ED3A6C" w:rsidRDefault="00ED3A6C" w:rsidP="00ED3A6C">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E98E808" w14:textId="77777777" w:rsidR="00ED3A6C" w:rsidRPr="00A55B70" w:rsidRDefault="00ED3A6C" w:rsidP="00ED3A6C">
    <w:pPr>
      <w:pStyle w:val="Footer"/>
      <w:ind w:left="360"/>
      <w:jc w:val="center"/>
      <w:rPr>
        <w:rFonts w:ascii="Arial" w:hAnsi="Arial" w:cs="Arial"/>
        <w:b/>
        <w:bCs/>
      </w:rPr>
    </w:pPr>
    <w:bookmarkStart w:id="0" w:name="_Hlk20297424"/>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1" w:history="1">
      <w:r w:rsidRPr="00615BE1">
        <w:rPr>
          <w:rStyle w:val="Hyperlink"/>
          <w:rFonts w:eastAsia="Calibri"/>
          <w:b/>
          <w:bCs/>
        </w:rPr>
        <w:t>fred.ahles@flypas.com</w:t>
      </w:r>
    </w:hyperlink>
    <w:r>
      <w:rPr>
        <w:b/>
        <w:bCs/>
      </w:rPr>
      <w:t xml:space="preserve"> </w:t>
    </w:r>
  </w:p>
  <w:p w14:paraId="2B0A5BCA" w14:textId="77777777" w:rsidR="00ED3A6C" w:rsidRPr="00A55B70" w:rsidRDefault="00ED3A6C" w:rsidP="00ED3A6C">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7B826B34" w14:textId="6643169B" w:rsidR="00FC39AA" w:rsidRPr="00103929" w:rsidRDefault="00ED3A6C" w:rsidP="00103929">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bookmarkEnd w:id="0"/>
    <w:r w:rsidR="00E5403E">
      <w:rPr>
        <w:rFonts w:ascii="Arial" w:hAnsi="Arial" w:cs="Arial"/>
        <w:b/>
        <w:bCs/>
        <w:szCs w:val="22"/>
      </w:rPr>
      <w:t xml:space="preserve">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5AB9" w14:textId="77777777" w:rsidR="000F6013" w:rsidRDefault="000F6013">
      <w:r>
        <w:separator/>
      </w:r>
    </w:p>
  </w:footnote>
  <w:footnote w:type="continuationSeparator" w:id="0">
    <w:p w14:paraId="6DC617F5" w14:textId="77777777" w:rsidR="000F6013" w:rsidRDefault="000F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13BC83AA"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6229EA">
                            <w:rPr>
                              <w:rFonts w:ascii="Arial" w:hAnsi="Arial" w:cs="Arial"/>
                              <w:sz w:val="32"/>
                              <w:szCs w:val="32"/>
                            </w:rPr>
                            <w:t>019</w:t>
                          </w:r>
                          <w:r w:rsidR="00A030CB" w:rsidRPr="00A030CB">
                            <w:rPr>
                              <w:rFonts w:ascii="Arial" w:hAnsi="Arial" w:cs="Arial"/>
                              <w:sz w:val="32"/>
                              <w:szCs w:val="32"/>
                            </w:rPr>
                            <w:t xml:space="preserve"> </w:t>
                          </w:r>
                          <w:r w:rsidR="006229EA">
                            <w:rPr>
                              <w:rFonts w:ascii="Arial" w:hAnsi="Arial" w:cs="Arial"/>
                              <w:sz w:val="32"/>
                              <w:szCs w:val="32"/>
                            </w:rPr>
                            <w:t>MOONEY OVATION ULTRA</w:t>
                          </w:r>
                        </w:p>
                        <w:p w14:paraId="021BD8D5" w14:textId="1B9867F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E5403E">
                            <w:rPr>
                              <w:rFonts w:ascii="Arial" w:hAnsi="Arial" w:cs="Arial"/>
                              <w:sz w:val="32"/>
                              <w:szCs w:val="32"/>
                            </w:rPr>
                            <w:t xml:space="preserve">7323m </w:t>
                          </w:r>
                          <w:r w:rsidRPr="00A030CB">
                            <w:rPr>
                              <w:rFonts w:ascii="Arial" w:hAnsi="Arial" w:cs="Arial"/>
                              <w:sz w:val="32"/>
                              <w:szCs w:val="32"/>
                            </w:rPr>
                            <w:t xml:space="preserve">– SN </w:t>
                          </w:r>
                          <w:r w:rsidR="006229EA">
                            <w:rPr>
                              <w:rFonts w:ascii="Arial" w:hAnsi="Arial" w:cs="Arial"/>
                              <w:sz w:val="32"/>
                              <w:szCs w:val="32"/>
                            </w:rPr>
                            <w:t>32-00</w:t>
                          </w:r>
                          <w:r w:rsidR="00E5403E">
                            <w:rPr>
                              <w:rFonts w:ascii="Arial" w:hAnsi="Arial" w:cs="Arial"/>
                              <w:sz w:val="32"/>
                              <w:szCs w:val="32"/>
                            </w:rPr>
                            <w:t>09</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054F455F" w:rsidR="00A030CB" w:rsidRPr="00A030CB" w:rsidRDefault="00922104"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13BC83AA"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6229EA">
                      <w:rPr>
                        <w:rFonts w:ascii="Arial" w:hAnsi="Arial" w:cs="Arial"/>
                        <w:sz w:val="32"/>
                        <w:szCs w:val="32"/>
                      </w:rPr>
                      <w:t>019</w:t>
                    </w:r>
                    <w:r w:rsidR="00A030CB" w:rsidRPr="00A030CB">
                      <w:rPr>
                        <w:rFonts w:ascii="Arial" w:hAnsi="Arial" w:cs="Arial"/>
                        <w:sz w:val="32"/>
                        <w:szCs w:val="32"/>
                      </w:rPr>
                      <w:t xml:space="preserve"> </w:t>
                    </w:r>
                    <w:r w:rsidR="006229EA">
                      <w:rPr>
                        <w:rFonts w:ascii="Arial" w:hAnsi="Arial" w:cs="Arial"/>
                        <w:sz w:val="32"/>
                        <w:szCs w:val="32"/>
                      </w:rPr>
                      <w:t>MOONEY OVATION ULTRA</w:t>
                    </w:r>
                  </w:p>
                  <w:p w14:paraId="021BD8D5" w14:textId="1B9867F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E5403E">
                      <w:rPr>
                        <w:rFonts w:ascii="Arial" w:hAnsi="Arial" w:cs="Arial"/>
                        <w:sz w:val="32"/>
                        <w:szCs w:val="32"/>
                      </w:rPr>
                      <w:t xml:space="preserve">7323m </w:t>
                    </w:r>
                    <w:r w:rsidRPr="00A030CB">
                      <w:rPr>
                        <w:rFonts w:ascii="Arial" w:hAnsi="Arial" w:cs="Arial"/>
                        <w:sz w:val="32"/>
                        <w:szCs w:val="32"/>
                      </w:rPr>
                      <w:t xml:space="preserve">– SN </w:t>
                    </w:r>
                    <w:r w:rsidR="006229EA">
                      <w:rPr>
                        <w:rFonts w:ascii="Arial" w:hAnsi="Arial" w:cs="Arial"/>
                        <w:sz w:val="32"/>
                        <w:szCs w:val="32"/>
                      </w:rPr>
                      <w:t>32-00</w:t>
                    </w:r>
                    <w:r w:rsidR="00E5403E">
                      <w:rPr>
                        <w:rFonts w:ascii="Arial" w:hAnsi="Arial" w:cs="Arial"/>
                        <w:sz w:val="32"/>
                        <w:szCs w:val="32"/>
                      </w:rPr>
                      <w:t>09</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054F455F" w:rsidR="00A030CB" w:rsidRPr="00A030CB" w:rsidRDefault="00922104"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2F6"/>
    <w:multiLevelType w:val="hybridMultilevel"/>
    <w:tmpl w:val="810AE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8B77A1"/>
    <w:multiLevelType w:val="hybridMultilevel"/>
    <w:tmpl w:val="5F92E52C"/>
    <w:lvl w:ilvl="0" w:tplc="C666EBF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62119"/>
    <w:multiLevelType w:val="hybridMultilevel"/>
    <w:tmpl w:val="E22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A244C"/>
    <w:multiLevelType w:val="hybridMultilevel"/>
    <w:tmpl w:val="80442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62766"/>
    <w:multiLevelType w:val="hybridMultilevel"/>
    <w:tmpl w:val="4A0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D4F94"/>
    <w:multiLevelType w:val="hybridMultilevel"/>
    <w:tmpl w:val="65DC188A"/>
    <w:lvl w:ilvl="0" w:tplc="04090001">
      <w:start w:val="1"/>
      <w:numFmt w:val="bullet"/>
      <w:lvlText w:val=""/>
      <w:lvlJc w:val="left"/>
      <w:pPr>
        <w:ind w:left="90" w:hanging="360"/>
      </w:pPr>
      <w:rPr>
        <w:rFonts w:ascii="Symbol" w:hAnsi="Symbol"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023E77"/>
    <w:multiLevelType w:val="hybridMultilevel"/>
    <w:tmpl w:val="59BE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32626"/>
    <w:multiLevelType w:val="multilevel"/>
    <w:tmpl w:val="98E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E6283"/>
    <w:multiLevelType w:val="hybridMultilevel"/>
    <w:tmpl w:val="71ECCFBA"/>
    <w:lvl w:ilvl="0" w:tplc="C666EB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36310"/>
    <w:multiLevelType w:val="hybridMultilevel"/>
    <w:tmpl w:val="8C9A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8540F2"/>
    <w:multiLevelType w:val="hybridMultilevel"/>
    <w:tmpl w:val="26EC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E5E9F"/>
    <w:multiLevelType w:val="hybridMultilevel"/>
    <w:tmpl w:val="9594BB1E"/>
    <w:lvl w:ilvl="0" w:tplc="C666EBF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771C18"/>
    <w:multiLevelType w:val="hybridMultilevel"/>
    <w:tmpl w:val="E8F820BE"/>
    <w:lvl w:ilvl="0" w:tplc="C666EBF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E55BA8"/>
    <w:multiLevelType w:val="hybridMultilevel"/>
    <w:tmpl w:val="4EB010B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4711B05"/>
    <w:multiLevelType w:val="hybridMultilevel"/>
    <w:tmpl w:val="2D9C1D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2"/>
  </w:num>
  <w:num w:numId="4">
    <w:abstractNumId w:val="13"/>
  </w:num>
  <w:num w:numId="5">
    <w:abstractNumId w:val="25"/>
  </w:num>
  <w:num w:numId="6">
    <w:abstractNumId w:val="24"/>
  </w:num>
  <w:num w:numId="7">
    <w:abstractNumId w:val="6"/>
  </w:num>
  <w:num w:numId="8">
    <w:abstractNumId w:val="14"/>
  </w:num>
  <w:num w:numId="9">
    <w:abstractNumId w:val="23"/>
  </w:num>
  <w:num w:numId="10">
    <w:abstractNumId w:val="1"/>
  </w:num>
  <w:num w:numId="11">
    <w:abstractNumId w:val="17"/>
  </w:num>
  <w:num w:numId="12">
    <w:abstractNumId w:val="3"/>
  </w:num>
  <w:num w:numId="13">
    <w:abstractNumId w:val="9"/>
  </w:num>
  <w:num w:numId="14">
    <w:abstractNumId w:val="16"/>
  </w:num>
  <w:num w:numId="15">
    <w:abstractNumId w:val="21"/>
  </w:num>
  <w:num w:numId="16">
    <w:abstractNumId w:val="5"/>
  </w:num>
  <w:num w:numId="17">
    <w:abstractNumId w:val="20"/>
  </w:num>
  <w:num w:numId="18">
    <w:abstractNumId w:val="8"/>
  </w:num>
  <w:num w:numId="19">
    <w:abstractNumId w:val="0"/>
  </w:num>
  <w:num w:numId="20">
    <w:abstractNumId w:val="10"/>
  </w:num>
  <w:num w:numId="21">
    <w:abstractNumId w:val="12"/>
  </w:num>
  <w:num w:numId="22">
    <w:abstractNumId w:val="7"/>
  </w:num>
  <w:num w:numId="23">
    <w:abstractNumId w:val="19"/>
  </w:num>
  <w:num w:numId="24">
    <w:abstractNumId w:val="18"/>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32E7E"/>
    <w:rsid w:val="00042B07"/>
    <w:rsid w:val="00045317"/>
    <w:rsid w:val="00072D9E"/>
    <w:rsid w:val="0009373B"/>
    <w:rsid w:val="000C566A"/>
    <w:rsid w:val="000D2FA2"/>
    <w:rsid w:val="000F6013"/>
    <w:rsid w:val="001004ED"/>
    <w:rsid w:val="001030AB"/>
    <w:rsid w:val="00103929"/>
    <w:rsid w:val="0011196C"/>
    <w:rsid w:val="0012323F"/>
    <w:rsid w:val="001259E7"/>
    <w:rsid w:val="0012666B"/>
    <w:rsid w:val="001477A3"/>
    <w:rsid w:val="001614C6"/>
    <w:rsid w:val="00186589"/>
    <w:rsid w:val="00190F67"/>
    <w:rsid w:val="00191B55"/>
    <w:rsid w:val="001E1722"/>
    <w:rsid w:val="001E1AA0"/>
    <w:rsid w:val="001E4E6E"/>
    <w:rsid w:val="001F20B9"/>
    <w:rsid w:val="001F2979"/>
    <w:rsid w:val="001F36BC"/>
    <w:rsid w:val="001F720D"/>
    <w:rsid w:val="002078C5"/>
    <w:rsid w:val="00210276"/>
    <w:rsid w:val="00252A50"/>
    <w:rsid w:val="002621F3"/>
    <w:rsid w:val="0026555A"/>
    <w:rsid w:val="002A2102"/>
    <w:rsid w:val="002B34E5"/>
    <w:rsid w:val="002E7EF2"/>
    <w:rsid w:val="00300BB3"/>
    <w:rsid w:val="003067BB"/>
    <w:rsid w:val="00325F09"/>
    <w:rsid w:val="0034244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12987"/>
    <w:rsid w:val="005277AC"/>
    <w:rsid w:val="005660DD"/>
    <w:rsid w:val="005676ED"/>
    <w:rsid w:val="00594975"/>
    <w:rsid w:val="005B3862"/>
    <w:rsid w:val="005B76DE"/>
    <w:rsid w:val="005C1C9F"/>
    <w:rsid w:val="005D4E08"/>
    <w:rsid w:val="005E49A9"/>
    <w:rsid w:val="005F7112"/>
    <w:rsid w:val="0061210B"/>
    <w:rsid w:val="006229EA"/>
    <w:rsid w:val="00641E53"/>
    <w:rsid w:val="00670A5E"/>
    <w:rsid w:val="006836E9"/>
    <w:rsid w:val="006A7044"/>
    <w:rsid w:val="006B2C00"/>
    <w:rsid w:val="006C0BBC"/>
    <w:rsid w:val="006C4AB7"/>
    <w:rsid w:val="006D7B74"/>
    <w:rsid w:val="006E384D"/>
    <w:rsid w:val="006F4872"/>
    <w:rsid w:val="0073069E"/>
    <w:rsid w:val="00735574"/>
    <w:rsid w:val="007400A3"/>
    <w:rsid w:val="00744B9D"/>
    <w:rsid w:val="00775AB4"/>
    <w:rsid w:val="007B7315"/>
    <w:rsid w:val="007E27DC"/>
    <w:rsid w:val="007F52D4"/>
    <w:rsid w:val="008012CF"/>
    <w:rsid w:val="00812162"/>
    <w:rsid w:val="00816BD8"/>
    <w:rsid w:val="0083245F"/>
    <w:rsid w:val="0084230E"/>
    <w:rsid w:val="008521A8"/>
    <w:rsid w:val="00862FCA"/>
    <w:rsid w:val="00880B9F"/>
    <w:rsid w:val="00881C14"/>
    <w:rsid w:val="008A7804"/>
    <w:rsid w:val="008C18B1"/>
    <w:rsid w:val="008C4558"/>
    <w:rsid w:val="008D377E"/>
    <w:rsid w:val="008D55D9"/>
    <w:rsid w:val="008E0675"/>
    <w:rsid w:val="00905B3B"/>
    <w:rsid w:val="00922104"/>
    <w:rsid w:val="00923145"/>
    <w:rsid w:val="00933371"/>
    <w:rsid w:val="00937FB2"/>
    <w:rsid w:val="00940CE6"/>
    <w:rsid w:val="00960958"/>
    <w:rsid w:val="0097769A"/>
    <w:rsid w:val="0099117A"/>
    <w:rsid w:val="00995784"/>
    <w:rsid w:val="009A7F6A"/>
    <w:rsid w:val="009B54DD"/>
    <w:rsid w:val="009B75F5"/>
    <w:rsid w:val="009F0971"/>
    <w:rsid w:val="009F35C9"/>
    <w:rsid w:val="00A01600"/>
    <w:rsid w:val="00A030CB"/>
    <w:rsid w:val="00A4427B"/>
    <w:rsid w:val="00A54298"/>
    <w:rsid w:val="00A818AC"/>
    <w:rsid w:val="00AB1641"/>
    <w:rsid w:val="00AC26EF"/>
    <w:rsid w:val="00AC6942"/>
    <w:rsid w:val="00AF1E5E"/>
    <w:rsid w:val="00B13F0C"/>
    <w:rsid w:val="00B224BA"/>
    <w:rsid w:val="00B254C9"/>
    <w:rsid w:val="00B35797"/>
    <w:rsid w:val="00B421F9"/>
    <w:rsid w:val="00B47D82"/>
    <w:rsid w:val="00B57545"/>
    <w:rsid w:val="00B7770D"/>
    <w:rsid w:val="00B846F1"/>
    <w:rsid w:val="00B861EE"/>
    <w:rsid w:val="00B9013F"/>
    <w:rsid w:val="00BC65CD"/>
    <w:rsid w:val="00BD5686"/>
    <w:rsid w:val="00BE1CEA"/>
    <w:rsid w:val="00BF0C04"/>
    <w:rsid w:val="00BF1335"/>
    <w:rsid w:val="00BF31A3"/>
    <w:rsid w:val="00C17829"/>
    <w:rsid w:val="00C255B1"/>
    <w:rsid w:val="00C25A54"/>
    <w:rsid w:val="00C41E50"/>
    <w:rsid w:val="00C47237"/>
    <w:rsid w:val="00C7341F"/>
    <w:rsid w:val="00C74247"/>
    <w:rsid w:val="00C85552"/>
    <w:rsid w:val="00C85D63"/>
    <w:rsid w:val="00CA4721"/>
    <w:rsid w:val="00CA5E03"/>
    <w:rsid w:val="00CD4A33"/>
    <w:rsid w:val="00CD574B"/>
    <w:rsid w:val="00CD7E53"/>
    <w:rsid w:val="00D03501"/>
    <w:rsid w:val="00D134FE"/>
    <w:rsid w:val="00D24C59"/>
    <w:rsid w:val="00D33A24"/>
    <w:rsid w:val="00D60812"/>
    <w:rsid w:val="00D83B9A"/>
    <w:rsid w:val="00D95C93"/>
    <w:rsid w:val="00DA0169"/>
    <w:rsid w:val="00DA6ED3"/>
    <w:rsid w:val="00DB25B1"/>
    <w:rsid w:val="00DE376F"/>
    <w:rsid w:val="00DF5653"/>
    <w:rsid w:val="00E0045B"/>
    <w:rsid w:val="00E5403E"/>
    <w:rsid w:val="00E56EF8"/>
    <w:rsid w:val="00E57C56"/>
    <w:rsid w:val="00E86E56"/>
    <w:rsid w:val="00EA6CEE"/>
    <w:rsid w:val="00ED3A6C"/>
    <w:rsid w:val="00EE7754"/>
    <w:rsid w:val="00F16B4F"/>
    <w:rsid w:val="00F44FB3"/>
    <w:rsid w:val="00F45D3B"/>
    <w:rsid w:val="00F54113"/>
    <w:rsid w:val="00F74462"/>
    <w:rsid w:val="00F82F03"/>
    <w:rsid w:val="00F85D79"/>
    <w:rsid w:val="00F92C62"/>
    <w:rsid w:val="00FC39AA"/>
    <w:rsid w:val="00FC3B73"/>
    <w:rsid w:val="00FC59AE"/>
    <w:rsid w:val="00FE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link w:val="HeaderChar"/>
    <w:uiPriority w:val="99"/>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HeaderChar">
    <w:name w:val="Header Char"/>
    <w:basedOn w:val="DefaultParagraphFont"/>
    <w:link w:val="Header"/>
    <w:uiPriority w:val="99"/>
    <w:rsid w:val="006229EA"/>
    <w:rPr>
      <w:rFonts w:ascii="Helvetica" w:hAnsi="Helvetica"/>
      <w:b/>
      <w:color w:val="D42E50"/>
      <w:sz w:val="36"/>
      <w:szCs w:val="24"/>
    </w:rPr>
  </w:style>
  <w:style w:type="character" w:customStyle="1" w:styleId="A0">
    <w:name w:val="A0"/>
    <w:uiPriority w:val="99"/>
    <w:rsid w:val="008012CF"/>
    <w:rPr>
      <w:rFonts w:cs="Raleway"/>
      <w:b/>
      <w:bCs/>
      <w:color w:val="221E1F"/>
      <w:sz w:val="13"/>
      <w:szCs w:val="13"/>
    </w:rPr>
  </w:style>
  <w:style w:type="table" w:styleId="TableGrid">
    <w:name w:val="Table Grid"/>
    <w:basedOn w:val="TableNormal"/>
    <w:uiPriority w:val="59"/>
    <w:rsid w:val="0080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C39AA"/>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81781">
      <w:bodyDiv w:val="1"/>
      <w:marLeft w:val="0"/>
      <w:marRight w:val="0"/>
      <w:marTop w:val="0"/>
      <w:marBottom w:val="0"/>
      <w:divBdr>
        <w:top w:val="none" w:sz="0" w:space="0" w:color="auto"/>
        <w:left w:val="none" w:sz="0" w:space="0" w:color="auto"/>
        <w:bottom w:val="none" w:sz="0" w:space="0" w:color="auto"/>
        <w:right w:val="none" w:sz="0" w:space="0" w:color="auto"/>
      </w:divBdr>
    </w:div>
    <w:div w:id="1090736170">
      <w:bodyDiv w:val="1"/>
      <w:marLeft w:val="0"/>
      <w:marRight w:val="0"/>
      <w:marTop w:val="0"/>
      <w:marBottom w:val="0"/>
      <w:divBdr>
        <w:top w:val="none" w:sz="0" w:space="0" w:color="auto"/>
        <w:left w:val="none" w:sz="0" w:space="0" w:color="auto"/>
        <w:bottom w:val="none" w:sz="0" w:space="0" w:color="auto"/>
        <w:right w:val="none" w:sz="0" w:space="0" w:color="auto"/>
      </w:divBdr>
    </w:div>
    <w:div w:id="21389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2368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22</cp:revision>
  <cp:lastPrinted>2019-06-10T19:48:00Z</cp:lastPrinted>
  <dcterms:created xsi:type="dcterms:W3CDTF">2020-02-12T20:14:00Z</dcterms:created>
  <dcterms:modified xsi:type="dcterms:W3CDTF">2020-05-11T15:21:00Z</dcterms:modified>
</cp:coreProperties>
</file>