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B1851" w14:textId="133657C8" w:rsidR="00F74462" w:rsidRPr="008B5D1B" w:rsidRDefault="00DD48D0" w:rsidP="008B5D1B">
      <w:pPr>
        <w:pStyle w:val="Header"/>
        <w:spacing w:after="0"/>
        <w:ind w:left="115" w:hanging="115"/>
        <w:jc w:val="center"/>
        <w:rPr>
          <w:rFonts w:ascii="Arial" w:hAnsi="Arial" w:cs="Arial"/>
          <w:sz w:val="28"/>
          <w:szCs w:val="28"/>
        </w:rPr>
        <w:sectPr w:rsidR="00F74462" w:rsidRPr="008B5D1B" w:rsidSect="00045317">
          <w:headerReference w:type="default" r:id="rId7"/>
          <w:footerReference w:type="default" r:id="rId8"/>
          <w:pgSz w:w="12240" w:h="15840" w:code="1"/>
          <w:pgMar w:top="585" w:right="432" w:bottom="0" w:left="432" w:header="360" w:footer="480" w:gutter="0"/>
          <w:cols w:space="720"/>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2.4pt;margin-top:-144.8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61605785" r:id="rId10"/>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61605786" r:id="rId12"/>
        </w:object>
      </w:r>
      <w:r>
        <w:rPr>
          <w:rFonts w:ascii="Arial" w:hAnsi="Arial" w:cs="Arial"/>
          <w:color w:val="000000" w:themeColor="text1"/>
          <w:sz w:val="24"/>
        </w:rPr>
        <w:t>LOW TIME DA42 2.0 TDI WITH 2,100 HOUR TBR ENGINES</w:t>
      </w:r>
      <w:r w:rsidR="008B5D1B">
        <w:rPr>
          <w:rFonts w:ascii="Arial" w:hAnsi="Arial" w:cs="Arial"/>
          <w:color w:val="000000" w:themeColor="text1"/>
          <w:sz w:val="24"/>
        </w:rPr>
        <w:t>,</w:t>
      </w:r>
      <w:r w:rsidR="004C6190">
        <w:rPr>
          <w:rFonts w:ascii="Arial" w:hAnsi="Arial" w:cs="Arial"/>
          <w:color w:val="000000" w:themeColor="text1"/>
          <w:sz w:val="24"/>
        </w:rPr>
        <w:t xml:space="preserve"> APRIL 2020 DIAMOND SERVICE CENTER ANNUAL</w:t>
      </w:r>
      <w:r w:rsidR="00056748">
        <w:rPr>
          <w:rFonts w:ascii="Arial" w:hAnsi="Arial" w:cs="Arial"/>
          <w:color w:val="000000" w:themeColor="text1"/>
          <w:sz w:val="24"/>
        </w:rPr>
        <w:t>,</w:t>
      </w:r>
      <w:r w:rsidR="004C6190">
        <w:rPr>
          <w:rFonts w:ascii="Arial" w:hAnsi="Arial" w:cs="Arial"/>
          <w:color w:val="000000" w:themeColor="text1"/>
          <w:sz w:val="24"/>
        </w:rPr>
        <w:t xml:space="preserve"> ADS-B OUT EQUIPPED</w:t>
      </w:r>
      <w:r w:rsidR="008B5D1B">
        <w:rPr>
          <w:rFonts w:ascii="Arial" w:hAnsi="Arial" w:cs="Arial"/>
          <w:color w:val="000000" w:themeColor="text1"/>
          <w:sz w:val="24"/>
        </w:rPr>
        <w:t>,</w:t>
      </w:r>
      <w:r w:rsidR="004C6190">
        <w:rPr>
          <w:rFonts w:ascii="Arial" w:hAnsi="Arial" w:cs="Arial"/>
          <w:color w:val="000000" w:themeColor="text1"/>
          <w:sz w:val="24"/>
        </w:rPr>
        <w:t xml:space="preserve"> NO DAMAGE HISTORY</w:t>
      </w:r>
    </w:p>
    <w:p w14:paraId="3A70CEAB" w14:textId="1BA8C7BE"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037BB529" w:rsidR="00015BD5" w:rsidRPr="009E54EE" w:rsidRDefault="007C169E" w:rsidP="00015BD5">
      <w:pPr>
        <w:numPr>
          <w:ilvl w:val="0"/>
          <w:numId w:val="1"/>
        </w:numPr>
        <w:tabs>
          <w:tab w:val="num" w:pos="720"/>
        </w:tabs>
        <w:rPr>
          <w:rFonts w:ascii="Arial" w:hAnsi="Arial" w:cs="Arial"/>
          <w:sz w:val="18"/>
          <w:szCs w:val="18"/>
        </w:rPr>
      </w:pPr>
      <w:r w:rsidRPr="009E54EE">
        <w:rPr>
          <w:rFonts w:ascii="Arial" w:hAnsi="Arial" w:cs="Arial"/>
          <w:sz w:val="18"/>
          <w:szCs w:val="18"/>
        </w:rPr>
        <w:t xml:space="preserve">Total time, airframe: </w:t>
      </w:r>
      <w:r w:rsidR="009E54EE" w:rsidRPr="009E54EE">
        <w:rPr>
          <w:rFonts w:ascii="Arial" w:hAnsi="Arial" w:cs="Arial"/>
          <w:sz w:val="18"/>
          <w:szCs w:val="18"/>
        </w:rPr>
        <w:t>1,</w:t>
      </w:r>
      <w:r w:rsidR="004C6190">
        <w:rPr>
          <w:rFonts w:ascii="Arial" w:hAnsi="Arial" w:cs="Arial"/>
          <w:sz w:val="18"/>
          <w:szCs w:val="18"/>
        </w:rPr>
        <w:t>207</w:t>
      </w:r>
      <w:r w:rsidR="009E54EE" w:rsidRPr="009E54EE">
        <w:rPr>
          <w:rFonts w:ascii="Arial" w:hAnsi="Arial" w:cs="Arial"/>
          <w:sz w:val="18"/>
          <w:szCs w:val="18"/>
        </w:rPr>
        <w:t xml:space="preserve"> hours (subject to change)</w:t>
      </w:r>
    </w:p>
    <w:p w14:paraId="07260BF2" w14:textId="1BF95844" w:rsidR="002078C5" w:rsidRPr="009E54EE" w:rsidRDefault="007C169E" w:rsidP="009E54EE">
      <w:pPr>
        <w:numPr>
          <w:ilvl w:val="0"/>
          <w:numId w:val="1"/>
        </w:numPr>
        <w:tabs>
          <w:tab w:val="num" w:pos="720"/>
        </w:tabs>
        <w:rPr>
          <w:rFonts w:ascii="Arial" w:hAnsi="Arial" w:cs="Arial"/>
          <w:sz w:val="18"/>
          <w:szCs w:val="18"/>
        </w:rPr>
      </w:pPr>
      <w:r w:rsidRPr="009E54EE">
        <w:rPr>
          <w:rFonts w:ascii="Arial" w:hAnsi="Arial" w:cs="Arial"/>
          <w:sz w:val="18"/>
          <w:szCs w:val="18"/>
        </w:rPr>
        <w:t>Engine</w:t>
      </w:r>
      <w:r w:rsidR="006E27B3">
        <w:rPr>
          <w:rFonts w:ascii="Arial" w:hAnsi="Arial" w:cs="Arial"/>
          <w:sz w:val="18"/>
          <w:szCs w:val="18"/>
        </w:rPr>
        <w:t>s</w:t>
      </w:r>
      <w:r w:rsidRPr="009E54EE">
        <w:rPr>
          <w:rFonts w:ascii="Arial" w:hAnsi="Arial" w:cs="Arial"/>
          <w:sz w:val="18"/>
          <w:szCs w:val="18"/>
        </w:rPr>
        <w:t xml:space="preserve">: </w:t>
      </w:r>
      <w:r w:rsidR="009E54EE" w:rsidRPr="009E54EE">
        <w:rPr>
          <w:rFonts w:ascii="Arial" w:hAnsi="Arial" w:cs="Arial"/>
          <w:sz w:val="18"/>
          <w:szCs w:val="18"/>
        </w:rPr>
        <w:t>6</w:t>
      </w:r>
      <w:r w:rsidR="004C6190">
        <w:rPr>
          <w:rFonts w:ascii="Arial" w:hAnsi="Arial" w:cs="Arial"/>
          <w:sz w:val="18"/>
          <w:szCs w:val="18"/>
        </w:rPr>
        <w:t>23</w:t>
      </w:r>
      <w:r w:rsidR="009E54EE" w:rsidRPr="009E54EE">
        <w:rPr>
          <w:rFonts w:ascii="Arial" w:hAnsi="Arial" w:cs="Arial"/>
          <w:sz w:val="18"/>
          <w:szCs w:val="18"/>
        </w:rPr>
        <w:t xml:space="preserve"> hours SNEW</w:t>
      </w:r>
      <w:r w:rsidR="009111CB">
        <w:rPr>
          <w:rFonts w:ascii="Arial" w:hAnsi="Arial" w:cs="Arial"/>
          <w:sz w:val="18"/>
          <w:szCs w:val="18"/>
        </w:rPr>
        <w:t xml:space="preserve"> (2,100 hours TBR)</w:t>
      </w:r>
    </w:p>
    <w:p w14:paraId="59A4EE72" w14:textId="697AE55E" w:rsidR="002078C5" w:rsidRPr="009E54EE" w:rsidRDefault="009E54EE" w:rsidP="002078C5">
      <w:pPr>
        <w:numPr>
          <w:ilvl w:val="0"/>
          <w:numId w:val="1"/>
        </w:numPr>
        <w:tabs>
          <w:tab w:val="num" w:pos="720"/>
        </w:tabs>
        <w:rPr>
          <w:rFonts w:ascii="Arial" w:hAnsi="Arial" w:cs="Arial"/>
          <w:sz w:val="18"/>
          <w:szCs w:val="18"/>
        </w:rPr>
      </w:pPr>
      <w:r w:rsidRPr="009E54EE">
        <w:rPr>
          <w:rFonts w:ascii="Arial" w:hAnsi="Arial" w:cs="Arial"/>
          <w:sz w:val="18"/>
          <w:szCs w:val="18"/>
        </w:rPr>
        <w:t xml:space="preserve">Right </w:t>
      </w:r>
      <w:r w:rsidR="007C169E" w:rsidRPr="009E54EE">
        <w:rPr>
          <w:rFonts w:ascii="Arial" w:hAnsi="Arial" w:cs="Arial"/>
          <w:sz w:val="18"/>
          <w:szCs w:val="18"/>
        </w:rPr>
        <w:t xml:space="preserve">Propeller: </w:t>
      </w:r>
      <w:r w:rsidRPr="009E54EE">
        <w:rPr>
          <w:rFonts w:ascii="Arial" w:hAnsi="Arial" w:cs="Arial"/>
          <w:sz w:val="18"/>
          <w:szCs w:val="18"/>
        </w:rPr>
        <w:t>7</w:t>
      </w:r>
      <w:r w:rsidR="004C6190">
        <w:rPr>
          <w:rFonts w:ascii="Arial" w:hAnsi="Arial" w:cs="Arial"/>
          <w:sz w:val="18"/>
          <w:szCs w:val="18"/>
        </w:rPr>
        <w:t>58</w:t>
      </w:r>
      <w:r w:rsidRPr="009E54EE">
        <w:rPr>
          <w:rFonts w:ascii="Arial" w:hAnsi="Arial" w:cs="Arial"/>
          <w:sz w:val="18"/>
          <w:szCs w:val="18"/>
        </w:rPr>
        <w:t xml:space="preserve"> SPOH</w:t>
      </w:r>
    </w:p>
    <w:p w14:paraId="403C4002" w14:textId="61DFDF65" w:rsidR="009E54EE" w:rsidRPr="009E54EE" w:rsidRDefault="009E54EE" w:rsidP="009E54EE">
      <w:pPr>
        <w:numPr>
          <w:ilvl w:val="0"/>
          <w:numId w:val="1"/>
        </w:numPr>
        <w:tabs>
          <w:tab w:val="num" w:pos="720"/>
        </w:tabs>
        <w:rPr>
          <w:rFonts w:ascii="Arial" w:hAnsi="Arial" w:cs="Arial"/>
          <w:sz w:val="18"/>
          <w:szCs w:val="18"/>
        </w:rPr>
      </w:pPr>
      <w:r w:rsidRPr="009E54EE">
        <w:rPr>
          <w:rFonts w:ascii="Arial" w:hAnsi="Arial" w:cs="Arial"/>
          <w:sz w:val="18"/>
          <w:szCs w:val="18"/>
        </w:rPr>
        <w:t xml:space="preserve">Left Propeller: </w:t>
      </w:r>
      <w:r w:rsidR="004C6190">
        <w:rPr>
          <w:rFonts w:ascii="Arial" w:hAnsi="Arial" w:cs="Arial"/>
          <w:sz w:val="18"/>
          <w:szCs w:val="18"/>
        </w:rPr>
        <w:t>47 hours</w:t>
      </w:r>
      <w:r w:rsidRPr="009E54EE">
        <w:rPr>
          <w:rFonts w:ascii="Arial" w:hAnsi="Arial" w:cs="Arial"/>
          <w:sz w:val="18"/>
          <w:szCs w:val="18"/>
        </w:rPr>
        <w:t xml:space="preserve"> SPOH</w:t>
      </w:r>
    </w:p>
    <w:p w14:paraId="275C79B6" w14:textId="6B3E1DF7" w:rsidR="00015BD5" w:rsidRPr="009E54EE" w:rsidRDefault="007C169E" w:rsidP="00015BD5">
      <w:pPr>
        <w:numPr>
          <w:ilvl w:val="0"/>
          <w:numId w:val="1"/>
        </w:numPr>
        <w:tabs>
          <w:tab w:val="num" w:pos="720"/>
        </w:tabs>
        <w:rPr>
          <w:rFonts w:ascii="Arial" w:hAnsi="Arial" w:cs="Arial"/>
          <w:sz w:val="18"/>
          <w:szCs w:val="18"/>
        </w:rPr>
      </w:pPr>
      <w:r w:rsidRPr="009E54EE">
        <w:rPr>
          <w:rFonts w:ascii="Arial" w:hAnsi="Arial" w:cs="Arial"/>
          <w:sz w:val="18"/>
          <w:szCs w:val="18"/>
        </w:rPr>
        <w:t xml:space="preserve">Annual: </w:t>
      </w:r>
      <w:r w:rsidR="009E54EE" w:rsidRPr="009E54EE">
        <w:rPr>
          <w:rFonts w:ascii="Arial" w:hAnsi="Arial" w:cs="Arial"/>
          <w:sz w:val="18"/>
          <w:szCs w:val="18"/>
        </w:rPr>
        <w:t>April 2020 by Diamond Authorized Service Center</w:t>
      </w:r>
    </w:p>
    <w:p w14:paraId="21B5FCFB" w14:textId="1F4F1F26" w:rsidR="00015BD5" w:rsidRPr="00D95C93" w:rsidRDefault="007C169E" w:rsidP="00015BD5">
      <w:pPr>
        <w:numPr>
          <w:ilvl w:val="0"/>
          <w:numId w:val="1"/>
        </w:numPr>
        <w:tabs>
          <w:tab w:val="num" w:pos="720"/>
        </w:tabs>
        <w:rPr>
          <w:rFonts w:ascii="Arial" w:hAnsi="Arial" w:cs="Arial"/>
          <w:sz w:val="18"/>
          <w:szCs w:val="18"/>
        </w:rPr>
      </w:pPr>
      <w:r w:rsidRPr="00D95C93">
        <w:rPr>
          <w:rFonts w:ascii="Arial" w:hAnsi="Arial" w:cs="Arial"/>
          <w:sz w:val="18"/>
          <w:szCs w:val="18"/>
        </w:rPr>
        <w:t>No damage history</w:t>
      </w:r>
    </w:p>
    <w:p w14:paraId="5DB6F60F" w14:textId="4BF22445"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338A18AA" w:rsidR="00015BD5" w:rsidRPr="00D95C93" w:rsidRDefault="007C169E" w:rsidP="00015BD5">
      <w:pPr>
        <w:numPr>
          <w:ilvl w:val="0"/>
          <w:numId w:val="9"/>
        </w:numPr>
        <w:rPr>
          <w:rFonts w:ascii="Arial" w:hAnsi="Arial" w:cs="Arial"/>
          <w:sz w:val="18"/>
          <w:szCs w:val="18"/>
        </w:rPr>
      </w:pPr>
      <w:r w:rsidRPr="00D95C93">
        <w:rPr>
          <w:rFonts w:ascii="Arial" w:hAnsi="Arial" w:cs="Arial"/>
          <w:sz w:val="18"/>
          <w:szCs w:val="18"/>
        </w:rPr>
        <w:t xml:space="preserve">Exterior trim: </w:t>
      </w:r>
      <w:r w:rsidR="006E27B3">
        <w:rPr>
          <w:rFonts w:ascii="Arial" w:hAnsi="Arial" w:cs="Arial"/>
          <w:sz w:val="18"/>
          <w:szCs w:val="18"/>
        </w:rPr>
        <w:t xml:space="preserve">White with chameleon </w:t>
      </w:r>
      <w:r w:rsidR="005E3B15">
        <w:rPr>
          <w:rFonts w:ascii="Arial" w:hAnsi="Arial" w:cs="Arial"/>
          <w:sz w:val="18"/>
          <w:szCs w:val="18"/>
        </w:rPr>
        <w:t>and gold stripes and registration number</w:t>
      </w:r>
    </w:p>
    <w:p w14:paraId="61A5CB80" w14:textId="61CC12C9" w:rsidR="00015BD5" w:rsidRPr="009E54EE" w:rsidRDefault="007C169E" w:rsidP="009E54EE">
      <w:pPr>
        <w:pStyle w:val="ListParagraph"/>
        <w:numPr>
          <w:ilvl w:val="0"/>
          <w:numId w:val="3"/>
        </w:numPr>
        <w:tabs>
          <w:tab w:val="num" w:pos="720"/>
        </w:tabs>
        <w:rPr>
          <w:rFonts w:ascii="Arial" w:hAnsi="Arial" w:cs="Arial"/>
          <w:sz w:val="18"/>
          <w:szCs w:val="18"/>
        </w:rPr>
      </w:pPr>
      <w:r w:rsidRPr="007B7315">
        <w:rPr>
          <w:rFonts w:ascii="Arial" w:hAnsi="Arial" w:cs="Arial"/>
          <w:sz w:val="18"/>
          <w:szCs w:val="18"/>
        </w:rPr>
        <w:t xml:space="preserve">Interior: </w:t>
      </w:r>
      <w:r w:rsidR="005E3B15">
        <w:rPr>
          <w:rFonts w:ascii="Arial" w:hAnsi="Arial" w:cs="Arial"/>
          <w:sz w:val="18"/>
          <w:szCs w:val="18"/>
        </w:rPr>
        <w:t>Tan leather interior</w:t>
      </w:r>
    </w:p>
    <w:p w14:paraId="307CC7A4" w14:textId="6CF98C99" w:rsidR="00015BD5" w:rsidRPr="004313BC" w:rsidRDefault="008B5D1B" w:rsidP="00045317">
      <w:pPr>
        <w:pStyle w:val="Style1"/>
        <w:rPr>
          <w:color w:val="004A86"/>
          <w:sz w:val="20"/>
          <w:szCs w:val="20"/>
        </w:rPr>
      </w:pPr>
      <w:r>
        <w:rPr>
          <w:noProof/>
        </w:rPr>
        <w:drawing>
          <wp:anchor distT="0" distB="0" distL="114300" distR="114300" simplePos="0" relativeHeight="251661312" behindDoc="0" locked="0" layoutInCell="1" allowOverlap="1" wp14:anchorId="268BE723" wp14:editId="17568190">
            <wp:simplePos x="0" y="0"/>
            <wp:positionH relativeFrom="column">
              <wp:posOffset>4086225</wp:posOffset>
            </wp:positionH>
            <wp:positionV relativeFrom="paragraph">
              <wp:posOffset>89937</wp:posOffset>
            </wp:positionV>
            <wp:extent cx="2614295" cy="17443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4295" cy="1744345"/>
                    </a:xfrm>
                    <a:prstGeom prst="rect">
                      <a:avLst/>
                    </a:prstGeom>
                    <a:noFill/>
                    <a:ln>
                      <a:noFill/>
                    </a:ln>
                  </pic:spPr>
                </pic:pic>
              </a:graphicData>
            </a:graphic>
          </wp:anchor>
        </w:drawing>
      </w:r>
      <w:r w:rsidR="00190F67">
        <w:rPr>
          <w:color w:val="004A86"/>
          <w:sz w:val="20"/>
          <w:szCs w:val="20"/>
        </w:rPr>
        <w:t>AVIONICS</w:t>
      </w:r>
    </w:p>
    <w:p w14:paraId="168CF356" w14:textId="2475F82A" w:rsidR="009E54EE" w:rsidRPr="009E54EE" w:rsidRDefault="009E54EE" w:rsidP="009E54EE">
      <w:pPr>
        <w:pStyle w:val="NoSpacing"/>
        <w:numPr>
          <w:ilvl w:val="0"/>
          <w:numId w:val="13"/>
        </w:numPr>
        <w:rPr>
          <w:rFonts w:ascii="Arial" w:hAnsi="Arial" w:cs="Arial"/>
          <w:sz w:val="18"/>
          <w:szCs w:val="18"/>
        </w:rPr>
      </w:pPr>
      <w:r w:rsidRPr="009E54EE">
        <w:rPr>
          <w:rFonts w:ascii="Arial" w:hAnsi="Arial" w:cs="Arial"/>
          <w:sz w:val="18"/>
          <w:szCs w:val="18"/>
        </w:rPr>
        <w:t>Standard package with Garmin G1000</w:t>
      </w:r>
    </w:p>
    <w:p w14:paraId="385FDDA5" w14:textId="3ECEBD6A"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GDU1040, 10-inch Primary Flight Display</w:t>
      </w:r>
    </w:p>
    <w:p w14:paraId="50C6CDA5" w14:textId="544656CD"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GDU1040, 10-inch Multi-Function Display</w:t>
      </w:r>
    </w:p>
    <w:p w14:paraId="75CC1073" w14:textId="17ED4B1C"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Garmin Integrated VFR Terrain Awareness System</w:t>
      </w:r>
    </w:p>
    <w:p w14:paraId="309FFFFE" w14:textId="77777777"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Remote Avionics Mounting Rack w/ Line Replaceable Units</w:t>
      </w:r>
    </w:p>
    <w:p w14:paraId="052C82A0" w14:textId="77777777"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GEA71 Airframe/Engine Interface Unit</w:t>
      </w:r>
    </w:p>
    <w:p w14:paraId="179BF551" w14:textId="20015066"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Dual Garmin GIA 63 COM/NAV/GPS</w:t>
      </w:r>
    </w:p>
    <w:p w14:paraId="551ED8F3" w14:textId="77777777"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GMA1347 Digital Audio System</w:t>
      </w:r>
    </w:p>
    <w:p w14:paraId="1B75C8C8" w14:textId="2382A26A"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GRS77 Solid-state Attitude Heading Reference System</w:t>
      </w:r>
    </w:p>
    <w:p w14:paraId="10A466B8" w14:textId="4F498EB8"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GDC74 Digital Air Data Computer</w:t>
      </w:r>
    </w:p>
    <w:p w14:paraId="0E054DF4" w14:textId="08E60BF1"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GMU44 Magnetometer</w:t>
      </w:r>
    </w:p>
    <w:p w14:paraId="2D11228D" w14:textId="2F229BA2"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Standby instrument</w:t>
      </w:r>
      <w:r w:rsidR="004C6190">
        <w:rPr>
          <w:rFonts w:ascii="Arial" w:hAnsi="Arial" w:cs="Arial"/>
          <w:sz w:val="18"/>
          <w:szCs w:val="18"/>
        </w:rPr>
        <w:t>s</w:t>
      </w:r>
    </w:p>
    <w:p w14:paraId="28B4CED0" w14:textId="0FDFC730" w:rsidR="009E54EE" w:rsidRP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ELT A</w:t>
      </w:r>
      <w:r>
        <w:rPr>
          <w:rFonts w:ascii="Arial" w:hAnsi="Arial" w:cs="Arial"/>
          <w:sz w:val="18"/>
          <w:szCs w:val="18"/>
        </w:rPr>
        <w:t>rtex</w:t>
      </w:r>
      <w:r w:rsidRPr="009E54EE">
        <w:rPr>
          <w:rFonts w:ascii="Arial" w:hAnsi="Arial" w:cs="Arial"/>
          <w:sz w:val="18"/>
          <w:szCs w:val="18"/>
        </w:rPr>
        <w:t xml:space="preserve"> 406 MHz</w:t>
      </w:r>
    </w:p>
    <w:p w14:paraId="0EDBFE3B" w14:textId="3C296840" w:rsidR="009E54EE" w:rsidRDefault="009E54EE" w:rsidP="00BA297D">
      <w:pPr>
        <w:pStyle w:val="ListParagraph"/>
        <w:numPr>
          <w:ilvl w:val="0"/>
          <w:numId w:val="14"/>
        </w:numPr>
        <w:rPr>
          <w:rFonts w:ascii="Arial" w:hAnsi="Arial" w:cs="Arial"/>
          <w:sz w:val="18"/>
          <w:szCs w:val="18"/>
        </w:rPr>
      </w:pPr>
      <w:r w:rsidRPr="009E54EE">
        <w:rPr>
          <w:rFonts w:ascii="Arial" w:hAnsi="Arial" w:cs="Arial"/>
          <w:sz w:val="18"/>
          <w:szCs w:val="18"/>
        </w:rPr>
        <w:t>GTX 335R ADS-B OUT</w:t>
      </w:r>
    </w:p>
    <w:p w14:paraId="59126965" w14:textId="02BE6EF7" w:rsidR="00812162" w:rsidRPr="004313BC" w:rsidRDefault="00BC0A71" w:rsidP="00045317">
      <w:pPr>
        <w:pStyle w:val="Style1"/>
        <w:rPr>
          <w:color w:val="004A86"/>
          <w:sz w:val="20"/>
          <w:szCs w:val="20"/>
        </w:rPr>
      </w:pPr>
      <w:r>
        <w:rPr>
          <w:noProof/>
        </w:rPr>
        <w:drawing>
          <wp:anchor distT="0" distB="0" distL="114300" distR="114300" simplePos="0" relativeHeight="251660288" behindDoc="0" locked="0" layoutInCell="1" allowOverlap="1" wp14:anchorId="66DC9684" wp14:editId="4B8E2DE5">
            <wp:simplePos x="0" y="0"/>
            <wp:positionH relativeFrom="column">
              <wp:posOffset>4075122</wp:posOffset>
            </wp:positionH>
            <wp:positionV relativeFrom="paragraph">
              <wp:posOffset>63332</wp:posOffset>
            </wp:positionV>
            <wp:extent cx="2625090" cy="15811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373" b="2245"/>
                    <a:stretch/>
                  </pic:blipFill>
                  <pic:spPr bwMode="auto">
                    <a:xfrm>
                      <a:off x="0" y="0"/>
                      <a:ext cx="2625090" cy="1581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0F67" w:rsidRPr="004313BC">
        <w:rPr>
          <w:color w:val="004A86"/>
          <w:sz w:val="20"/>
          <w:szCs w:val="20"/>
        </w:rPr>
        <w:t>AUTOPILOT</w:t>
      </w:r>
    </w:p>
    <w:p w14:paraId="6B4DAB49" w14:textId="1BA2FF0F" w:rsidR="009E54EE" w:rsidRPr="009E54EE" w:rsidRDefault="009E54EE" w:rsidP="009E54EE">
      <w:pPr>
        <w:pStyle w:val="ListParagraph"/>
        <w:numPr>
          <w:ilvl w:val="0"/>
          <w:numId w:val="13"/>
        </w:numPr>
        <w:tabs>
          <w:tab w:val="num" w:pos="720"/>
        </w:tabs>
        <w:rPr>
          <w:rFonts w:ascii="Arial" w:hAnsi="Arial" w:cs="Arial"/>
          <w:sz w:val="18"/>
          <w:szCs w:val="18"/>
        </w:rPr>
      </w:pPr>
      <w:r w:rsidRPr="009E54EE">
        <w:rPr>
          <w:rFonts w:ascii="Arial" w:hAnsi="Arial" w:cs="Arial"/>
          <w:sz w:val="18"/>
          <w:szCs w:val="18"/>
        </w:rPr>
        <w:t xml:space="preserve">Honeywell KAP140 Dual Axis Autopilot with Altitude Hold and Preselect </w:t>
      </w:r>
    </w:p>
    <w:p w14:paraId="23906D25" w14:textId="5BFFE343" w:rsidR="007C169E" w:rsidRPr="007C169E" w:rsidRDefault="00190F67" w:rsidP="007C169E">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698B6990" w14:textId="30F78990"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Composite cabin and safety seats (up to 26g)</w:t>
      </w:r>
    </w:p>
    <w:p w14:paraId="245D9746" w14:textId="72DEF95B"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Lightning protection system</w:t>
      </w:r>
    </w:p>
    <w:p w14:paraId="358129BA"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Fire extinguisher</w:t>
      </w:r>
    </w:p>
    <w:p w14:paraId="372AA17B"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FAILSAFE Airframe Design</w:t>
      </w:r>
    </w:p>
    <w:p w14:paraId="7981CE83"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3-point safety belts automatic (all seats)</w:t>
      </w:r>
    </w:p>
    <w:p w14:paraId="03DC67D6"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Power supply socket for handheld GPS</w:t>
      </w:r>
    </w:p>
    <w:p w14:paraId="39441F4B"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Hydraulic retractable landing gear</w:t>
      </w:r>
    </w:p>
    <w:p w14:paraId="05714329"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High intensity discharge landing and taxi lights</w:t>
      </w:r>
    </w:p>
    <w:p w14:paraId="652A373C"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Position and anti-collision lights</w:t>
      </w:r>
    </w:p>
    <w:p w14:paraId="1F95F39B" w14:textId="77777777" w:rsidR="009E54EE" w:rsidRP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4-way baggage compartment system</w:t>
      </w:r>
    </w:p>
    <w:p w14:paraId="56AF4FFB" w14:textId="51AF05BA" w:rsidR="009E54EE" w:rsidRDefault="009E54EE" w:rsidP="009E54EE">
      <w:pPr>
        <w:pStyle w:val="ListParagraph"/>
        <w:numPr>
          <w:ilvl w:val="0"/>
          <w:numId w:val="3"/>
        </w:numPr>
        <w:tabs>
          <w:tab w:val="num" w:pos="720"/>
        </w:tabs>
        <w:rPr>
          <w:rFonts w:ascii="Arial" w:hAnsi="Arial" w:cs="Arial"/>
          <w:sz w:val="18"/>
          <w:szCs w:val="18"/>
        </w:rPr>
      </w:pPr>
      <w:r w:rsidRPr="009E54EE">
        <w:rPr>
          <w:rFonts w:ascii="Arial" w:hAnsi="Arial" w:cs="Arial"/>
          <w:sz w:val="18"/>
          <w:szCs w:val="18"/>
        </w:rPr>
        <w:t xml:space="preserve">Nose baggage compartment accessible from both sides </w:t>
      </w:r>
    </w:p>
    <w:p w14:paraId="427B80BE" w14:textId="73C44506" w:rsidR="009E54EE" w:rsidRPr="00EC6D44" w:rsidRDefault="009E54EE" w:rsidP="009E54EE">
      <w:pPr>
        <w:pStyle w:val="ListParagraph"/>
        <w:numPr>
          <w:ilvl w:val="0"/>
          <w:numId w:val="3"/>
        </w:numPr>
        <w:tabs>
          <w:tab w:val="num" w:pos="720"/>
        </w:tabs>
        <w:rPr>
          <w:rFonts w:ascii="Arial" w:hAnsi="Arial" w:cs="Arial"/>
          <w:sz w:val="18"/>
          <w:szCs w:val="18"/>
        </w:rPr>
      </w:pPr>
      <w:r w:rsidRPr="00952A6C">
        <w:rPr>
          <w:rFonts w:ascii="Arial" w:hAnsi="Arial" w:cs="Arial"/>
          <w:bCs/>
          <w:szCs w:val="20"/>
        </w:rPr>
        <w:t>Long Range Fuel Tanks– (79 Gallons)</w:t>
      </w:r>
    </w:p>
    <w:p w14:paraId="44B66F2D" w14:textId="77777777" w:rsidR="00EC6D44" w:rsidRPr="009E54EE" w:rsidRDefault="00EC6D44" w:rsidP="00EC6D44">
      <w:pPr>
        <w:pStyle w:val="ListParagraph"/>
        <w:numPr>
          <w:ilvl w:val="0"/>
          <w:numId w:val="3"/>
        </w:numPr>
        <w:rPr>
          <w:rFonts w:ascii="Arial" w:hAnsi="Arial" w:cs="Arial"/>
          <w:bCs/>
          <w:szCs w:val="20"/>
        </w:rPr>
      </w:pPr>
      <w:r w:rsidRPr="009E54EE">
        <w:rPr>
          <w:rFonts w:ascii="Arial" w:hAnsi="Arial" w:cs="Arial"/>
          <w:bCs/>
          <w:szCs w:val="20"/>
        </w:rPr>
        <w:t xml:space="preserve">TKS Deicing System  </w:t>
      </w:r>
    </w:p>
    <w:p w14:paraId="4B98EC84" w14:textId="79F3049A" w:rsidR="00EC6D44" w:rsidRPr="00EC6D44" w:rsidRDefault="00EC6D44" w:rsidP="00EC6D44">
      <w:pPr>
        <w:tabs>
          <w:tab w:val="num" w:pos="720"/>
        </w:tabs>
        <w:rPr>
          <w:rFonts w:ascii="Arial" w:hAnsi="Arial" w:cs="Arial"/>
          <w:sz w:val="18"/>
          <w:szCs w:val="18"/>
        </w:rPr>
      </w:pPr>
    </w:p>
    <w:p w14:paraId="6BD78972" w14:textId="30D0A580" w:rsidR="00A01600" w:rsidRPr="00A31369" w:rsidRDefault="00BC0A71" w:rsidP="009E54EE">
      <w:pPr>
        <w:ind w:left="360"/>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2E61043B" wp14:editId="27B80DDA">
            <wp:simplePos x="0" y="0"/>
            <wp:positionH relativeFrom="column">
              <wp:posOffset>-141984</wp:posOffset>
            </wp:positionH>
            <wp:positionV relativeFrom="paragraph">
              <wp:posOffset>103689</wp:posOffset>
            </wp:positionV>
            <wp:extent cx="2629533" cy="15811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996" t="7454" b="10569"/>
                    <a:stretch/>
                  </pic:blipFill>
                  <pic:spPr bwMode="auto">
                    <a:xfrm>
                      <a:off x="0" y="0"/>
                      <a:ext cx="2633191" cy="1583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01600" w:rsidRPr="00A31369"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A7DDB" w14:textId="77777777" w:rsidR="00B13386" w:rsidRDefault="00B13386">
      <w:r>
        <w:separator/>
      </w:r>
    </w:p>
  </w:endnote>
  <w:endnote w:type="continuationSeparator" w:id="0">
    <w:p w14:paraId="7705171C" w14:textId="77777777" w:rsidR="00B13386" w:rsidRDefault="00B1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9B7D" w14:textId="77777777" w:rsidR="009E54EE" w:rsidRDefault="009E54EE" w:rsidP="009E54EE">
    <w:pPr>
      <w:pStyle w:val="Footer"/>
      <w:ind w:left="360"/>
      <w:jc w:val="center"/>
      <w:rPr>
        <w:rFonts w:ascii="Arial" w:hAnsi="Arial" w:cs="Arial"/>
        <w:b/>
        <w:bCs/>
        <w:i/>
        <w:iCs/>
        <w:szCs w:val="20"/>
      </w:rPr>
    </w:pPr>
    <w:bookmarkStart w:id="0" w:name="_Hlk46396967"/>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42D2DF9B" w14:textId="77777777" w:rsidR="009E54EE" w:rsidRPr="00A55B70" w:rsidRDefault="009E54EE" w:rsidP="009E54EE">
    <w:pPr>
      <w:pStyle w:val="Footer"/>
      <w:ind w:left="360"/>
      <w:jc w:val="center"/>
      <w:rPr>
        <w:rFonts w:ascii="Arial" w:hAnsi="Arial" w:cs="Arial"/>
        <w:b/>
        <w:bCs/>
      </w:rPr>
    </w:pPr>
    <w:r w:rsidRPr="00A55B70">
      <w:rPr>
        <w:rFonts w:ascii="Arial" w:hAnsi="Arial" w:cs="Arial"/>
        <w:b/>
        <w:bCs/>
      </w:rPr>
      <w:t xml:space="preserve">Please call </w:t>
    </w:r>
    <w:r>
      <w:rPr>
        <w:rFonts w:ascii="Arial" w:hAnsi="Arial" w:cs="Arial"/>
        <w:b/>
        <w:bCs/>
      </w:rPr>
      <w:t xml:space="preserve">Jeff Owen </w:t>
    </w:r>
    <w:r w:rsidRPr="00A55B70">
      <w:rPr>
        <w:rFonts w:ascii="Arial" w:hAnsi="Arial" w:cs="Arial"/>
        <w:b/>
        <w:bCs/>
      </w:rPr>
      <w:t xml:space="preserve">at 954-771-0411, email </w:t>
    </w:r>
    <w:hyperlink r:id="rId1" w:history="1">
      <w:r w:rsidRPr="00615BE1">
        <w:rPr>
          <w:rStyle w:val="Hyperlink"/>
          <w:rFonts w:eastAsia="Calibri"/>
          <w:b/>
          <w:bCs/>
        </w:rPr>
        <w:t>jeff.owen@flypas.com</w:t>
      </w:r>
    </w:hyperlink>
    <w:r>
      <w:rPr>
        <w:b/>
        <w:bCs/>
      </w:rPr>
      <w:t xml:space="preserve"> </w:t>
    </w:r>
  </w:p>
  <w:p w14:paraId="2ED904F1" w14:textId="77777777" w:rsidR="009E54EE" w:rsidRPr="00A55B70" w:rsidRDefault="009E54EE" w:rsidP="009E54EE">
    <w:pPr>
      <w:pStyle w:val="Footer"/>
      <w:ind w:left="360"/>
      <w:jc w:val="center"/>
      <w:rPr>
        <w:rFonts w:ascii="Arial" w:hAnsi="Arial" w:cs="Arial"/>
        <w:b/>
        <w:bCs/>
      </w:rPr>
    </w:pPr>
    <w:r w:rsidRPr="00A55B70">
      <w:rPr>
        <w:rFonts w:ascii="Arial" w:hAnsi="Arial" w:cs="Arial"/>
        <w:b/>
        <w:bCs/>
      </w:rPr>
      <w:t xml:space="preserve">or visit us at </w:t>
    </w:r>
    <w:hyperlink r:id="rId2" w:history="1">
      <w:r w:rsidRPr="00A55B70">
        <w:rPr>
          <w:rStyle w:val="Hyperlink"/>
          <w:rFonts w:ascii="Arial" w:eastAsia="Calibri" w:hAnsi="Arial" w:cs="Arial"/>
          <w:b/>
          <w:bCs/>
        </w:rPr>
        <w:t>www.flypas.com</w:t>
      </w:r>
    </w:hyperlink>
    <w:r w:rsidRPr="00A55B70">
      <w:rPr>
        <w:rFonts w:ascii="Arial" w:hAnsi="Arial" w:cs="Arial"/>
        <w:b/>
        <w:bCs/>
      </w:rPr>
      <w:t xml:space="preserve">  for more information.</w:t>
    </w:r>
  </w:p>
  <w:bookmarkEnd w:id="0"/>
  <w:p w14:paraId="0417FB97" w14:textId="714276FB" w:rsidR="009E54EE" w:rsidRPr="009E54EE" w:rsidRDefault="009E54EE" w:rsidP="009E54EE">
    <w:pPr>
      <w:pStyle w:val="Footer"/>
      <w:ind w:left="360"/>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38E5A" w14:textId="77777777" w:rsidR="00B13386" w:rsidRDefault="00B13386">
      <w:r>
        <w:separator/>
      </w:r>
    </w:p>
  </w:footnote>
  <w:footnote w:type="continuationSeparator" w:id="0">
    <w:p w14:paraId="0E2E03DB" w14:textId="77777777" w:rsidR="00B13386" w:rsidRDefault="00B1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5BB8A1C8" w:rsidR="00A030CB" w:rsidRPr="00A030CB" w:rsidRDefault="009E54EE"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DIAMOND DA42</w:t>
                          </w:r>
                          <w:r w:rsidR="00A030CB" w:rsidRPr="00A030CB">
                            <w:rPr>
                              <w:rFonts w:ascii="Arial" w:hAnsi="Arial" w:cs="Arial"/>
                              <w:sz w:val="32"/>
                              <w:szCs w:val="32"/>
                            </w:rPr>
                            <w:t xml:space="preserve"> </w:t>
                          </w:r>
                        </w:p>
                        <w:p w14:paraId="021BD8D5" w14:textId="3A09263A" w:rsidR="00A030CB" w:rsidRPr="00A030CB" w:rsidRDefault="009E54E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 xml:space="preserve">n195ac </w:t>
                          </w:r>
                          <w:r w:rsidR="00A030CB" w:rsidRPr="00A030CB">
                            <w:rPr>
                              <w:rFonts w:ascii="Arial" w:hAnsi="Arial" w:cs="Arial"/>
                              <w:sz w:val="32"/>
                              <w:szCs w:val="32"/>
                            </w:rPr>
                            <w:t xml:space="preserve">– SN </w:t>
                          </w:r>
                          <w:r>
                            <w:rPr>
                              <w:rFonts w:ascii="Arial" w:hAnsi="Arial" w:cs="Arial"/>
                              <w:sz w:val="32"/>
                              <w:szCs w:val="32"/>
                            </w:rPr>
                            <w:t>42.AC040</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2635C539"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4C6190">
                            <w:rPr>
                              <w:rFonts w:ascii="Arial" w:hAnsi="Arial" w:cs="Arial"/>
                              <w:b/>
                              <w:sz w:val="32"/>
                              <w:szCs w:val="32"/>
                            </w:rPr>
                            <w:t>INQUIRE</w:t>
                          </w:r>
                          <w:r w:rsidRPr="00A030CB">
                            <w:rPr>
                              <w:rFonts w:ascii="Arial" w:hAnsi="Arial" w:cs="Arial"/>
                              <w:b/>
                              <w:sz w:val="32"/>
                              <w:szCs w:val="32"/>
                            </w:rPr>
                            <w:t xml:space="preserv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5BB8A1C8" w:rsidR="00A030CB" w:rsidRPr="00A030CB" w:rsidRDefault="009E54EE" w:rsidP="00A030CB">
                    <w:pPr>
                      <w:pStyle w:val="Header"/>
                      <w:spacing w:after="0"/>
                      <w:ind w:left="180"/>
                      <w:rPr>
                        <w:rFonts w:ascii="Arial" w:hAnsi="Arial" w:cs="Arial"/>
                        <w:sz w:val="32"/>
                        <w:szCs w:val="32"/>
                      </w:rPr>
                    </w:pPr>
                    <w:r>
                      <w:rPr>
                        <w:rFonts w:ascii="Arial" w:hAnsi="Arial" w:cs="Arial"/>
                        <w:sz w:val="32"/>
                        <w:szCs w:val="32"/>
                      </w:rPr>
                      <w:t>2007</w:t>
                    </w:r>
                    <w:r w:rsidR="00A030CB" w:rsidRPr="00A030CB">
                      <w:rPr>
                        <w:rFonts w:ascii="Arial" w:hAnsi="Arial" w:cs="Arial"/>
                        <w:sz w:val="32"/>
                        <w:szCs w:val="32"/>
                      </w:rPr>
                      <w:t xml:space="preserve"> </w:t>
                    </w:r>
                    <w:r>
                      <w:rPr>
                        <w:rFonts w:ascii="Arial" w:hAnsi="Arial" w:cs="Arial"/>
                        <w:sz w:val="32"/>
                        <w:szCs w:val="32"/>
                      </w:rPr>
                      <w:t>DIAMOND DA42</w:t>
                    </w:r>
                    <w:r w:rsidR="00A030CB" w:rsidRPr="00A030CB">
                      <w:rPr>
                        <w:rFonts w:ascii="Arial" w:hAnsi="Arial" w:cs="Arial"/>
                        <w:sz w:val="32"/>
                        <w:szCs w:val="32"/>
                      </w:rPr>
                      <w:t xml:space="preserve"> </w:t>
                    </w:r>
                  </w:p>
                  <w:p w14:paraId="021BD8D5" w14:textId="3A09263A" w:rsidR="00A030CB" w:rsidRPr="00A030CB" w:rsidRDefault="009E54E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 xml:space="preserve">n195ac </w:t>
                    </w:r>
                    <w:r w:rsidR="00A030CB" w:rsidRPr="00A030CB">
                      <w:rPr>
                        <w:rFonts w:ascii="Arial" w:hAnsi="Arial" w:cs="Arial"/>
                        <w:sz w:val="32"/>
                        <w:szCs w:val="32"/>
                      </w:rPr>
                      <w:t xml:space="preserve">– SN </w:t>
                    </w:r>
                    <w:r>
                      <w:rPr>
                        <w:rFonts w:ascii="Arial" w:hAnsi="Arial" w:cs="Arial"/>
                        <w:sz w:val="32"/>
                        <w:szCs w:val="32"/>
                      </w:rPr>
                      <w:t>42.AC040</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2635C539"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4C6190">
                      <w:rPr>
                        <w:rFonts w:ascii="Arial" w:hAnsi="Arial" w:cs="Arial"/>
                        <w:b/>
                        <w:sz w:val="32"/>
                        <w:szCs w:val="32"/>
                      </w:rPr>
                      <w:t>INQUIRE</w:t>
                    </w:r>
                    <w:r w:rsidRPr="00A030CB">
                      <w:rPr>
                        <w:rFonts w:ascii="Arial" w:hAnsi="Arial" w:cs="Arial"/>
                        <w:b/>
                        <w:sz w:val="32"/>
                        <w:szCs w:val="32"/>
                      </w:rPr>
                      <w:t xml:space="preserv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3528C"/>
    <w:multiLevelType w:val="hybridMultilevel"/>
    <w:tmpl w:val="0E063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611744E"/>
    <w:multiLevelType w:val="hybridMultilevel"/>
    <w:tmpl w:val="32ECE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13"/>
  </w:num>
  <w:num w:numId="6">
    <w:abstractNumId w:val="12"/>
  </w:num>
  <w:num w:numId="7">
    <w:abstractNumId w:val="4"/>
  </w:num>
  <w:num w:numId="8">
    <w:abstractNumId w:val="8"/>
  </w:num>
  <w:num w:numId="9">
    <w:abstractNumId w:val="10"/>
  </w:num>
  <w:num w:numId="10">
    <w:abstractNumId w:val="0"/>
  </w:num>
  <w:num w:numId="11">
    <w:abstractNumId w:val="9"/>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56748"/>
    <w:rsid w:val="00072D9E"/>
    <w:rsid w:val="000C566A"/>
    <w:rsid w:val="000D2FA2"/>
    <w:rsid w:val="001030AB"/>
    <w:rsid w:val="0012323F"/>
    <w:rsid w:val="001259E7"/>
    <w:rsid w:val="0012666B"/>
    <w:rsid w:val="00141ADC"/>
    <w:rsid w:val="00186589"/>
    <w:rsid w:val="00190F67"/>
    <w:rsid w:val="00191B55"/>
    <w:rsid w:val="001E1722"/>
    <w:rsid w:val="001E1AA0"/>
    <w:rsid w:val="001E4E6E"/>
    <w:rsid w:val="001F20B9"/>
    <w:rsid w:val="001F2979"/>
    <w:rsid w:val="001F36BC"/>
    <w:rsid w:val="002078C5"/>
    <w:rsid w:val="00252A50"/>
    <w:rsid w:val="002621F3"/>
    <w:rsid w:val="0026555A"/>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4C6190"/>
    <w:rsid w:val="00503FCC"/>
    <w:rsid w:val="00510EAA"/>
    <w:rsid w:val="00594975"/>
    <w:rsid w:val="005D4E08"/>
    <w:rsid w:val="005E3B15"/>
    <w:rsid w:val="005F7112"/>
    <w:rsid w:val="0061210B"/>
    <w:rsid w:val="00641E53"/>
    <w:rsid w:val="00670A5E"/>
    <w:rsid w:val="006A7044"/>
    <w:rsid w:val="006B2C00"/>
    <w:rsid w:val="006C0BBC"/>
    <w:rsid w:val="006C4AB7"/>
    <w:rsid w:val="006D7B74"/>
    <w:rsid w:val="006E27B3"/>
    <w:rsid w:val="006F656C"/>
    <w:rsid w:val="0073069E"/>
    <w:rsid w:val="00735574"/>
    <w:rsid w:val="007400A3"/>
    <w:rsid w:val="00744B9D"/>
    <w:rsid w:val="00775AB4"/>
    <w:rsid w:val="007B7315"/>
    <w:rsid w:val="007C169E"/>
    <w:rsid w:val="007E27DC"/>
    <w:rsid w:val="00812162"/>
    <w:rsid w:val="00816BD8"/>
    <w:rsid w:val="0083245F"/>
    <w:rsid w:val="0084230E"/>
    <w:rsid w:val="008521A8"/>
    <w:rsid w:val="00874636"/>
    <w:rsid w:val="00880B9F"/>
    <w:rsid w:val="00881C14"/>
    <w:rsid w:val="008A7804"/>
    <w:rsid w:val="008B5D1B"/>
    <w:rsid w:val="008C18B1"/>
    <w:rsid w:val="008C4558"/>
    <w:rsid w:val="008D377E"/>
    <w:rsid w:val="008E0675"/>
    <w:rsid w:val="009111CB"/>
    <w:rsid w:val="00933371"/>
    <w:rsid w:val="00937FB2"/>
    <w:rsid w:val="00940CE6"/>
    <w:rsid w:val="00960958"/>
    <w:rsid w:val="0097769A"/>
    <w:rsid w:val="00995784"/>
    <w:rsid w:val="009A7F6A"/>
    <w:rsid w:val="009E54EE"/>
    <w:rsid w:val="009F0971"/>
    <w:rsid w:val="00A01600"/>
    <w:rsid w:val="00A030CB"/>
    <w:rsid w:val="00A31369"/>
    <w:rsid w:val="00A4427B"/>
    <w:rsid w:val="00A818AC"/>
    <w:rsid w:val="00AC26EF"/>
    <w:rsid w:val="00AC6942"/>
    <w:rsid w:val="00AF1E5E"/>
    <w:rsid w:val="00B13386"/>
    <w:rsid w:val="00B224BA"/>
    <w:rsid w:val="00B421F9"/>
    <w:rsid w:val="00B7770D"/>
    <w:rsid w:val="00B861EE"/>
    <w:rsid w:val="00BA297D"/>
    <w:rsid w:val="00BC0A71"/>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D48D0"/>
    <w:rsid w:val="00DE1160"/>
    <w:rsid w:val="00DE376F"/>
    <w:rsid w:val="00DF5653"/>
    <w:rsid w:val="00E0045B"/>
    <w:rsid w:val="00E56EF8"/>
    <w:rsid w:val="00E57C56"/>
    <w:rsid w:val="00EA6CEE"/>
    <w:rsid w:val="00EC6D44"/>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9E54EE"/>
    <w:rPr>
      <w:rFonts w:ascii="Helvetica" w:hAnsi="Helvetica"/>
      <w:szCs w:val="24"/>
    </w:rPr>
  </w:style>
  <w:style w:type="paragraph" w:styleId="NoSpacing">
    <w:name w:val="No Spacing"/>
    <w:uiPriority w:val="1"/>
    <w:qFormat/>
    <w:rsid w:val="009E54E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jeff.owen@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228</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1539</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7</cp:revision>
  <cp:lastPrinted>2020-09-14T20:13:00Z</cp:lastPrinted>
  <dcterms:created xsi:type="dcterms:W3CDTF">2020-09-14T20:08:00Z</dcterms:created>
  <dcterms:modified xsi:type="dcterms:W3CDTF">2020-09-14T20:23:00Z</dcterms:modified>
</cp:coreProperties>
</file>