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90E92" w14:textId="39AE430E" w:rsidR="00960958" w:rsidRPr="001A6277" w:rsidRDefault="00242B1D" w:rsidP="00DE376F">
      <w:pPr>
        <w:pStyle w:val="Header"/>
        <w:spacing w:after="0"/>
        <w:ind w:left="4622" w:hanging="115"/>
        <w:rPr>
          <w:rFonts w:ascii="Arial" w:hAnsi="Arial" w:cs="Arial"/>
          <w:sz w:val="28"/>
          <w:szCs w:val="28"/>
        </w:rPr>
      </w:pPr>
      <w:r>
        <w:rPr>
          <w:rFonts w:ascii="Arial" w:hAnsi="Arial" w:cs="Arial"/>
          <w:noProof/>
          <w:sz w:val="28"/>
          <w:szCs w:val="28"/>
        </w:rPr>
        <w:object w:dxaOrig="1440" w:dyaOrig="1440" w14:anchorId="701402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53.9pt;margin-top:-152.8pt;width:720.9pt;height:569.75pt;z-index:-251658240;visibility:visible;mso-wrap-edited:f;mso-position-horizontal-relative:page;mso-position-vertical-relative:page" wrapcoords="18960 91 18912 151 18960 363 19584 2024 19608 2507 18624 2961 18552 3142 18600 3293 18744 3474 18576 3776 18624 3867 18984 3957 18024 4078 17352 4290 17352 4441 16608 4924 16008 5377 14928 6374 13992 7341 13224 8308 12552 9274 11352 11208 6864 18942 912 19244 48 19334 24 19516 48 19878 312 20392 720 20875 768 20966 1464 21358 2208 21509 2280 21509 3384 21509 3600 21509 4416 21389 5592 20875 6408 20392 7080 19908 8208 18942 9144 17975 10632 16041 11832 14108 14760 8308 16128 6374 17064 5408 21480 4954 21504 4924 21552 4562 21552 4441 21192 3474 20976 2991 20856 2507 21168 2054 21216 1813 20904 1631 20256 1541 19944 1057 19272 181 19176 91 18960 91">
            <v:imagedata r:id="rId7" o:title=""/>
            <w10:wrap anchorx="page" anchory="page"/>
          </v:shape>
          <o:OLEObject Type="Embed" ProgID="Word.Picture.8" ShapeID="_x0000_s1029" DrawAspect="Content" ObjectID="_1638968508" r:id="rId8"/>
        </w:object>
      </w:r>
      <w:r>
        <w:rPr>
          <w:rFonts w:ascii="Arial" w:hAnsi="Arial" w:cs="Arial"/>
          <w:noProof/>
          <w:sz w:val="28"/>
          <w:szCs w:val="28"/>
        </w:rPr>
        <w:object w:dxaOrig="1440" w:dyaOrig="1440" w14:anchorId="46C0DE11">
          <v:shape id="_x0000_s1028" type="#_x0000_t75" style="position:absolute;left:0;text-align:left;margin-left:-76.95pt;margin-top:-134.8pt;width:720.9pt;height:570.3pt;z-index:-251659264;visibility:visible;mso-wrap-edited:f;mso-position-horizontal-relative:page;mso-position-vertical-relative:page" wrapcoords="18960 91 18912 151 18960 363 19584 2024 19608 2507 18624 2961 18552 3142 18600 3293 18744 3474 18576 3776 18624 3867 18984 3957 18024 4078 17352 4290 17352 4441 16608 4924 16008 5377 14928 6374 13992 7341 13224 8308 12552 9274 11352 11208 6864 18942 912 19244 48 19334 24 19516 48 19878 312 20392 720 20875 768 20966 1464 21358 2208 21509 2280 21509 3384 21509 3600 21509 4416 21389 5592 20875 6408 20392 7080 19908 8208 18942 9144 17975 10632 16041 11832 14108 14760 8308 16128 6374 17064 5408 21480 4954 21504 4924 21552 4562 21552 4441 21192 3474 20976 2991 20856 2507 21168 2054 21216 1813 20904 1631 20256 1541 19944 1057 19272 181 19176 91 18960 91">
            <v:imagedata r:id="rId9" o:title=""/>
            <w10:wrap anchorx="page" anchory="page"/>
          </v:shape>
          <o:OLEObject Type="Embed" ProgID="Word.Picture.8" ShapeID="_x0000_s1028" DrawAspect="Content" ObjectID="_1638968509" r:id="rId10"/>
        </w:object>
      </w:r>
    </w:p>
    <w:p w14:paraId="083F912C" w14:textId="77777777" w:rsidR="001A6277" w:rsidRPr="001A6277" w:rsidRDefault="001A6277" w:rsidP="001A6277">
      <w:pPr>
        <w:pStyle w:val="Time"/>
        <w:rPr>
          <w:rFonts w:ascii="Arial" w:hAnsi="Arial" w:cs="Arial"/>
          <w:b/>
          <w:bCs/>
          <w:caps w:val="0"/>
          <w:color w:val="000000"/>
          <w:sz w:val="24"/>
        </w:rPr>
        <w:sectPr w:rsidR="001A6277" w:rsidRPr="001A6277" w:rsidSect="001A6277">
          <w:headerReference w:type="default" r:id="rId11"/>
          <w:footerReference w:type="default" r:id="rId12"/>
          <w:pgSz w:w="12240" w:h="15840" w:code="1"/>
          <w:pgMar w:top="720" w:right="720" w:bottom="720" w:left="720" w:header="720" w:footer="480" w:gutter="0"/>
          <w:cols w:num="2" w:space="180" w:equalWidth="0">
            <w:col w:w="6120" w:space="540"/>
            <w:col w:w="4140"/>
          </w:cols>
          <w:docGrid w:linePitch="360"/>
        </w:sectPr>
      </w:pPr>
    </w:p>
    <w:p w14:paraId="342D3C5D" w14:textId="77777777" w:rsidR="0041345A" w:rsidRDefault="0041345A" w:rsidP="0041345A">
      <w:pPr>
        <w:pStyle w:val="Time"/>
        <w:rPr>
          <w:rFonts w:ascii="Arial" w:hAnsi="Arial" w:cs="Arial"/>
          <w:b/>
          <w:bCs/>
          <w:caps w:val="0"/>
          <w:color w:val="000000"/>
          <w:sz w:val="24"/>
        </w:rPr>
      </w:pPr>
    </w:p>
    <w:p w14:paraId="0E215154" w14:textId="77777777" w:rsidR="0041345A" w:rsidRDefault="0041345A" w:rsidP="0041345A">
      <w:pPr>
        <w:pStyle w:val="Time"/>
        <w:rPr>
          <w:rFonts w:ascii="Arial" w:hAnsi="Arial" w:cs="Arial"/>
          <w:b/>
          <w:bCs/>
          <w:caps w:val="0"/>
          <w:color w:val="000000"/>
          <w:sz w:val="24"/>
        </w:rPr>
      </w:pPr>
    </w:p>
    <w:p w14:paraId="52BB30A1" w14:textId="142E4044" w:rsidR="0041345A" w:rsidRDefault="0041345A" w:rsidP="0041345A">
      <w:pPr>
        <w:pStyle w:val="Time"/>
        <w:rPr>
          <w:rFonts w:ascii="Arial" w:hAnsi="Arial" w:cs="Arial"/>
          <w:b/>
          <w:bCs/>
          <w:caps w:val="0"/>
          <w:color w:val="000000"/>
          <w:sz w:val="24"/>
        </w:rPr>
      </w:pPr>
    </w:p>
    <w:p w14:paraId="6B29D467" w14:textId="77777777" w:rsidR="0041345A" w:rsidRDefault="0041345A" w:rsidP="0041345A">
      <w:pPr>
        <w:pStyle w:val="Time"/>
        <w:rPr>
          <w:rFonts w:ascii="Arial" w:hAnsi="Arial" w:cs="Arial"/>
          <w:b/>
          <w:bCs/>
          <w:caps w:val="0"/>
          <w:color w:val="000000"/>
          <w:sz w:val="24"/>
        </w:rPr>
      </w:pPr>
    </w:p>
    <w:p w14:paraId="1D2AFC1B" w14:textId="6D2A5BC7" w:rsidR="001A6277" w:rsidRPr="001A6277" w:rsidRDefault="001A6277" w:rsidP="0041345A">
      <w:pPr>
        <w:pStyle w:val="Time"/>
        <w:rPr>
          <w:rFonts w:ascii="Arial" w:hAnsi="Arial" w:cs="Arial"/>
          <w:b/>
          <w:bCs/>
          <w:caps w:val="0"/>
          <w:color w:val="000000"/>
          <w:sz w:val="24"/>
        </w:rPr>
      </w:pPr>
      <w:r w:rsidRPr="001A6277">
        <w:rPr>
          <w:rFonts w:ascii="Arial" w:hAnsi="Arial" w:cs="Arial"/>
          <w:b/>
          <w:bCs/>
          <w:caps w:val="0"/>
          <w:color w:val="000000"/>
          <w:sz w:val="24"/>
        </w:rPr>
        <w:t>ADS-B out compliant</w:t>
      </w:r>
      <w:r w:rsidR="0041345A">
        <w:rPr>
          <w:rFonts w:ascii="Arial" w:hAnsi="Arial" w:cs="Arial"/>
          <w:b/>
          <w:bCs/>
          <w:caps w:val="0"/>
          <w:color w:val="000000"/>
          <w:sz w:val="24"/>
        </w:rPr>
        <w:t>,</w:t>
      </w:r>
      <w:r w:rsidR="003969FB">
        <w:rPr>
          <w:rFonts w:ascii="Arial" w:hAnsi="Arial" w:cs="Arial"/>
          <w:b/>
          <w:bCs/>
          <w:caps w:val="0"/>
          <w:color w:val="000000"/>
          <w:sz w:val="24"/>
        </w:rPr>
        <w:t xml:space="preserve"> </w:t>
      </w:r>
      <w:r w:rsidRPr="001A6277">
        <w:rPr>
          <w:rFonts w:ascii="Arial" w:hAnsi="Arial" w:cs="Arial"/>
          <w:b/>
          <w:bCs/>
          <w:caps w:val="0"/>
          <w:color w:val="000000"/>
          <w:sz w:val="24"/>
        </w:rPr>
        <w:t>Avidyne glass panel</w:t>
      </w:r>
      <w:r w:rsidR="003969FB">
        <w:rPr>
          <w:rFonts w:ascii="Arial" w:hAnsi="Arial" w:cs="Arial"/>
          <w:b/>
          <w:bCs/>
          <w:caps w:val="0"/>
          <w:color w:val="000000"/>
          <w:sz w:val="24"/>
        </w:rPr>
        <w:t>,</w:t>
      </w:r>
      <w:r w:rsidRPr="001A6277">
        <w:rPr>
          <w:rFonts w:ascii="Arial" w:hAnsi="Arial" w:cs="Arial"/>
          <w:b/>
          <w:bCs/>
          <w:caps w:val="0"/>
          <w:color w:val="000000"/>
          <w:sz w:val="24"/>
        </w:rPr>
        <w:t xml:space="preserve"> </w:t>
      </w:r>
      <w:r w:rsidR="003969FB">
        <w:rPr>
          <w:rFonts w:ascii="Arial" w:hAnsi="Arial" w:cs="Arial"/>
          <w:b/>
          <w:bCs/>
          <w:caps w:val="0"/>
          <w:color w:val="000000"/>
          <w:sz w:val="24"/>
        </w:rPr>
        <w:t>New Avidyne IFD 440 Navigators,</w:t>
      </w:r>
      <w:r w:rsidRPr="001A6277">
        <w:rPr>
          <w:rFonts w:ascii="Arial" w:hAnsi="Arial" w:cs="Arial"/>
          <w:b/>
          <w:bCs/>
          <w:caps w:val="0"/>
          <w:color w:val="000000"/>
          <w:sz w:val="24"/>
        </w:rPr>
        <w:t xml:space="preserve"> air conditioned </w:t>
      </w:r>
    </w:p>
    <w:p w14:paraId="671E62AE" w14:textId="77777777" w:rsidR="001A6277" w:rsidRDefault="001A6277" w:rsidP="004313BC">
      <w:pPr>
        <w:pStyle w:val="Heading1"/>
        <w:rPr>
          <w:caps w:val="0"/>
          <w:color w:val="004A86"/>
          <w:sz w:val="20"/>
          <w:szCs w:val="20"/>
        </w:rPr>
        <w:sectPr w:rsidR="001A6277" w:rsidSect="001A6277">
          <w:type w:val="continuous"/>
          <w:pgSz w:w="12240" w:h="15840" w:code="1"/>
          <w:pgMar w:top="720" w:right="720" w:bottom="720" w:left="720" w:header="720" w:footer="480" w:gutter="0"/>
          <w:cols w:space="540"/>
          <w:docGrid w:linePitch="360"/>
        </w:sectPr>
      </w:pPr>
    </w:p>
    <w:p w14:paraId="3A70CEAB" w14:textId="1F892152" w:rsidR="00015BD5" w:rsidRPr="004313BC" w:rsidRDefault="00190F67" w:rsidP="004313BC">
      <w:pPr>
        <w:pStyle w:val="Heading1"/>
        <w:rPr>
          <w:sz w:val="20"/>
          <w:szCs w:val="20"/>
        </w:rPr>
      </w:pPr>
      <w:r w:rsidRPr="004313BC">
        <w:rPr>
          <w:caps w:val="0"/>
          <w:color w:val="004A86"/>
          <w:sz w:val="20"/>
          <w:szCs w:val="20"/>
        </w:rPr>
        <w:t>STATUS</w:t>
      </w:r>
      <w:r w:rsidRPr="004313BC">
        <w:rPr>
          <w:caps w:val="0"/>
          <w:sz w:val="20"/>
          <w:szCs w:val="20"/>
        </w:rPr>
        <w:t xml:space="preserve"> </w:t>
      </w:r>
    </w:p>
    <w:p w14:paraId="2E1BC26E" w14:textId="55DDEF3C" w:rsidR="001A6277" w:rsidRPr="00242F91" w:rsidRDefault="001A6277" w:rsidP="001A6277">
      <w:pPr>
        <w:numPr>
          <w:ilvl w:val="0"/>
          <w:numId w:val="1"/>
        </w:numPr>
        <w:rPr>
          <w:rFonts w:ascii="Arial" w:hAnsi="Arial" w:cs="Arial"/>
          <w:sz w:val="18"/>
          <w:szCs w:val="18"/>
        </w:rPr>
      </w:pPr>
      <w:r w:rsidRPr="00242F91">
        <w:rPr>
          <w:rFonts w:ascii="Arial" w:hAnsi="Arial" w:cs="Arial"/>
          <w:sz w:val="18"/>
          <w:szCs w:val="18"/>
        </w:rPr>
        <w:t>Total time</w:t>
      </w:r>
      <w:r w:rsidR="00242B1D">
        <w:rPr>
          <w:rFonts w:ascii="Arial" w:hAnsi="Arial" w:cs="Arial"/>
          <w:sz w:val="18"/>
          <w:szCs w:val="18"/>
        </w:rPr>
        <w:t>, airframe</w:t>
      </w:r>
      <w:bookmarkStart w:id="0" w:name="_GoBack"/>
      <w:bookmarkEnd w:id="0"/>
      <w:r w:rsidRPr="00242F91">
        <w:rPr>
          <w:rFonts w:ascii="Arial" w:hAnsi="Arial" w:cs="Arial"/>
          <w:sz w:val="18"/>
          <w:szCs w:val="18"/>
        </w:rPr>
        <w:t xml:space="preserve">: Only </w:t>
      </w:r>
      <w:r w:rsidR="0041345A">
        <w:rPr>
          <w:rFonts w:ascii="Arial" w:hAnsi="Arial" w:cs="Arial"/>
          <w:sz w:val="18"/>
          <w:szCs w:val="18"/>
        </w:rPr>
        <w:t xml:space="preserve">2,678 </w:t>
      </w:r>
      <w:r w:rsidRPr="00242F91">
        <w:rPr>
          <w:rFonts w:ascii="Arial" w:hAnsi="Arial" w:cs="Arial"/>
          <w:sz w:val="18"/>
          <w:szCs w:val="18"/>
        </w:rPr>
        <w:t>hours since new</w:t>
      </w:r>
      <w:r>
        <w:rPr>
          <w:rFonts w:ascii="Arial" w:hAnsi="Arial" w:cs="Arial"/>
          <w:sz w:val="18"/>
          <w:szCs w:val="18"/>
        </w:rPr>
        <w:t xml:space="preserve"> (subject to change)</w:t>
      </w:r>
    </w:p>
    <w:p w14:paraId="79FEC47C" w14:textId="7D067796" w:rsidR="001A6277" w:rsidRPr="00242F91" w:rsidRDefault="001A6277" w:rsidP="001A6277">
      <w:pPr>
        <w:numPr>
          <w:ilvl w:val="0"/>
          <w:numId w:val="1"/>
        </w:numPr>
        <w:rPr>
          <w:rFonts w:ascii="Arial" w:hAnsi="Arial" w:cs="Arial"/>
          <w:sz w:val="18"/>
          <w:szCs w:val="18"/>
        </w:rPr>
      </w:pPr>
      <w:r w:rsidRPr="00242F91">
        <w:rPr>
          <w:rFonts w:ascii="Arial" w:hAnsi="Arial" w:cs="Arial"/>
          <w:sz w:val="18"/>
          <w:szCs w:val="18"/>
        </w:rPr>
        <w:t xml:space="preserve">Engine: </w:t>
      </w:r>
      <w:r w:rsidR="0041345A">
        <w:rPr>
          <w:rFonts w:ascii="Arial" w:hAnsi="Arial" w:cs="Arial"/>
          <w:sz w:val="18"/>
          <w:szCs w:val="18"/>
        </w:rPr>
        <w:t>504</w:t>
      </w:r>
      <w:r w:rsidRPr="00242F91">
        <w:rPr>
          <w:rFonts w:ascii="Arial" w:hAnsi="Arial" w:cs="Arial"/>
          <w:sz w:val="18"/>
          <w:szCs w:val="18"/>
        </w:rPr>
        <w:t xml:space="preserve"> hours since </w:t>
      </w:r>
      <w:r>
        <w:rPr>
          <w:rFonts w:ascii="Arial" w:hAnsi="Arial" w:cs="Arial"/>
          <w:sz w:val="18"/>
          <w:szCs w:val="18"/>
        </w:rPr>
        <w:t>major overhaul</w:t>
      </w:r>
      <w:r w:rsidR="003969FB">
        <w:rPr>
          <w:rFonts w:ascii="Arial" w:hAnsi="Arial" w:cs="Arial"/>
          <w:sz w:val="18"/>
          <w:szCs w:val="18"/>
        </w:rPr>
        <w:t xml:space="preserve"> – February 2016</w:t>
      </w:r>
    </w:p>
    <w:p w14:paraId="3DC4B0AC" w14:textId="7F8B13D4" w:rsidR="001A6277" w:rsidRPr="005D2923" w:rsidRDefault="001A6277" w:rsidP="001A6277">
      <w:pPr>
        <w:numPr>
          <w:ilvl w:val="0"/>
          <w:numId w:val="1"/>
        </w:numPr>
        <w:rPr>
          <w:rFonts w:ascii="Arial" w:hAnsi="Arial" w:cs="Arial"/>
          <w:sz w:val="18"/>
          <w:szCs w:val="18"/>
        </w:rPr>
      </w:pPr>
      <w:r w:rsidRPr="005D2923">
        <w:rPr>
          <w:rFonts w:ascii="Arial" w:hAnsi="Arial" w:cs="Arial"/>
          <w:sz w:val="18"/>
          <w:szCs w:val="18"/>
        </w:rPr>
        <w:t>Prop:</w:t>
      </w:r>
      <w:r w:rsidR="00C05735">
        <w:rPr>
          <w:rFonts w:ascii="Arial" w:hAnsi="Arial" w:cs="Arial"/>
          <w:sz w:val="18"/>
          <w:szCs w:val="18"/>
        </w:rPr>
        <w:t xml:space="preserve"> </w:t>
      </w:r>
      <w:r w:rsidR="0041345A">
        <w:rPr>
          <w:rFonts w:ascii="Arial" w:hAnsi="Arial" w:cs="Arial"/>
          <w:sz w:val="18"/>
          <w:szCs w:val="18"/>
        </w:rPr>
        <w:t>5</w:t>
      </w:r>
      <w:r w:rsidR="00C05735">
        <w:rPr>
          <w:rFonts w:ascii="Arial" w:hAnsi="Arial" w:cs="Arial"/>
          <w:sz w:val="18"/>
          <w:szCs w:val="18"/>
        </w:rPr>
        <w:t>0</w:t>
      </w:r>
      <w:r w:rsidR="0041345A">
        <w:rPr>
          <w:rFonts w:ascii="Arial" w:hAnsi="Arial" w:cs="Arial"/>
          <w:sz w:val="18"/>
          <w:szCs w:val="18"/>
        </w:rPr>
        <w:t>4</w:t>
      </w:r>
      <w:r>
        <w:rPr>
          <w:rFonts w:ascii="Arial" w:hAnsi="Arial" w:cs="Arial"/>
          <w:sz w:val="18"/>
          <w:szCs w:val="18"/>
        </w:rPr>
        <w:t xml:space="preserve"> hours</w:t>
      </w:r>
      <w:r w:rsidRPr="005D2923">
        <w:rPr>
          <w:rFonts w:ascii="Arial" w:hAnsi="Arial" w:cs="Arial"/>
          <w:sz w:val="18"/>
          <w:szCs w:val="18"/>
        </w:rPr>
        <w:t xml:space="preserve"> </w:t>
      </w:r>
      <w:r>
        <w:rPr>
          <w:rFonts w:ascii="Arial" w:hAnsi="Arial" w:cs="Arial"/>
          <w:sz w:val="18"/>
          <w:szCs w:val="18"/>
        </w:rPr>
        <w:t xml:space="preserve">since </w:t>
      </w:r>
      <w:r w:rsidRPr="005D2923">
        <w:rPr>
          <w:rFonts w:ascii="Arial" w:hAnsi="Arial" w:cs="Arial"/>
          <w:sz w:val="18"/>
          <w:szCs w:val="18"/>
        </w:rPr>
        <w:t>major overhaul</w:t>
      </w:r>
      <w:r w:rsidR="003969FB">
        <w:rPr>
          <w:rFonts w:ascii="Arial" w:hAnsi="Arial" w:cs="Arial"/>
          <w:sz w:val="18"/>
          <w:szCs w:val="18"/>
        </w:rPr>
        <w:t xml:space="preserve"> – January 2016</w:t>
      </w:r>
    </w:p>
    <w:p w14:paraId="3DBA986B" w14:textId="7ED0102F" w:rsidR="001A6277" w:rsidRPr="005D2923" w:rsidRDefault="003969FB" w:rsidP="001A6277">
      <w:pPr>
        <w:numPr>
          <w:ilvl w:val="0"/>
          <w:numId w:val="1"/>
        </w:numPr>
        <w:rPr>
          <w:rFonts w:ascii="Arial" w:hAnsi="Arial" w:cs="Arial"/>
          <w:sz w:val="18"/>
          <w:szCs w:val="18"/>
        </w:rPr>
      </w:pPr>
      <w:r>
        <w:rPr>
          <w:rFonts w:ascii="Arial" w:hAnsi="Arial" w:cs="Arial"/>
          <w:sz w:val="18"/>
          <w:szCs w:val="18"/>
        </w:rPr>
        <w:t xml:space="preserve">Minor hangar rash repair – 2008 </w:t>
      </w:r>
    </w:p>
    <w:p w14:paraId="3A7603DC" w14:textId="6BA26F08" w:rsidR="001A6277" w:rsidRPr="005D2923" w:rsidRDefault="001A6277" w:rsidP="001A6277">
      <w:pPr>
        <w:numPr>
          <w:ilvl w:val="0"/>
          <w:numId w:val="1"/>
        </w:numPr>
        <w:rPr>
          <w:rFonts w:ascii="Arial" w:hAnsi="Arial" w:cs="Arial"/>
          <w:sz w:val="18"/>
          <w:szCs w:val="18"/>
        </w:rPr>
      </w:pPr>
      <w:r>
        <w:rPr>
          <w:rFonts w:ascii="Arial" w:hAnsi="Arial" w:cs="Arial"/>
          <w:sz w:val="18"/>
          <w:szCs w:val="18"/>
        </w:rPr>
        <w:t>Annual: A</w:t>
      </w:r>
      <w:r w:rsidR="0041345A">
        <w:rPr>
          <w:rFonts w:ascii="Arial" w:hAnsi="Arial" w:cs="Arial"/>
          <w:sz w:val="18"/>
          <w:szCs w:val="18"/>
        </w:rPr>
        <w:t>pril</w:t>
      </w:r>
      <w:r>
        <w:rPr>
          <w:rFonts w:ascii="Arial" w:hAnsi="Arial" w:cs="Arial"/>
          <w:sz w:val="18"/>
          <w:szCs w:val="18"/>
        </w:rPr>
        <w:t xml:space="preserve"> </w:t>
      </w:r>
      <w:r w:rsidR="00C05735">
        <w:rPr>
          <w:rFonts w:ascii="Arial" w:hAnsi="Arial" w:cs="Arial"/>
          <w:sz w:val="18"/>
          <w:szCs w:val="18"/>
        </w:rPr>
        <w:t>2019</w:t>
      </w:r>
    </w:p>
    <w:p w14:paraId="5C7ED13B" w14:textId="60DC7BA2" w:rsidR="001A6277" w:rsidRPr="005D2923" w:rsidRDefault="001A6277" w:rsidP="001A6277">
      <w:pPr>
        <w:numPr>
          <w:ilvl w:val="0"/>
          <w:numId w:val="1"/>
        </w:numPr>
        <w:rPr>
          <w:rFonts w:ascii="Arial" w:hAnsi="Arial" w:cs="Arial"/>
          <w:sz w:val="18"/>
          <w:szCs w:val="18"/>
        </w:rPr>
      </w:pPr>
      <w:r w:rsidRPr="005D2923">
        <w:rPr>
          <w:rFonts w:ascii="Arial" w:hAnsi="Arial" w:cs="Arial"/>
          <w:sz w:val="18"/>
          <w:szCs w:val="18"/>
        </w:rPr>
        <w:t xml:space="preserve">Useful </w:t>
      </w:r>
      <w:r>
        <w:rPr>
          <w:rFonts w:ascii="Arial" w:hAnsi="Arial" w:cs="Arial"/>
          <w:sz w:val="18"/>
          <w:szCs w:val="18"/>
        </w:rPr>
        <w:t>l</w:t>
      </w:r>
      <w:r w:rsidRPr="005D2923">
        <w:rPr>
          <w:rFonts w:ascii="Arial" w:hAnsi="Arial" w:cs="Arial"/>
          <w:sz w:val="18"/>
          <w:szCs w:val="18"/>
        </w:rPr>
        <w:t>oad: 1,</w:t>
      </w:r>
      <w:r w:rsidR="0041345A">
        <w:rPr>
          <w:rFonts w:ascii="Arial" w:hAnsi="Arial" w:cs="Arial"/>
          <w:sz w:val="18"/>
          <w:szCs w:val="18"/>
        </w:rPr>
        <w:t>028</w:t>
      </w:r>
      <w:r w:rsidRPr="005D2923">
        <w:rPr>
          <w:rFonts w:ascii="Arial" w:hAnsi="Arial" w:cs="Arial"/>
          <w:sz w:val="18"/>
          <w:szCs w:val="18"/>
        </w:rPr>
        <w:t xml:space="preserve"> </w:t>
      </w:r>
      <w:r>
        <w:rPr>
          <w:rFonts w:ascii="Arial" w:hAnsi="Arial" w:cs="Arial"/>
          <w:sz w:val="18"/>
          <w:szCs w:val="18"/>
        </w:rPr>
        <w:t>pounds</w:t>
      </w:r>
    </w:p>
    <w:p w14:paraId="5DB6F60F" w14:textId="32036690" w:rsidR="00015BD5" w:rsidRPr="004313BC" w:rsidRDefault="00190F67" w:rsidP="00015BD5">
      <w:pPr>
        <w:pStyle w:val="Heading1"/>
        <w:spacing w:before="120"/>
        <w:rPr>
          <w:rFonts w:ascii="Arial" w:hAnsi="Arial"/>
          <w:color w:val="004A86"/>
          <w:sz w:val="20"/>
          <w:szCs w:val="20"/>
        </w:rPr>
      </w:pPr>
      <w:r w:rsidRPr="004313BC">
        <w:rPr>
          <w:rFonts w:ascii="Arial" w:hAnsi="Arial"/>
          <w:caps w:val="0"/>
          <w:color w:val="004A86"/>
          <w:sz w:val="20"/>
          <w:szCs w:val="20"/>
        </w:rPr>
        <w:t>EXTERIOR/INTERIOR</w:t>
      </w:r>
    </w:p>
    <w:p w14:paraId="50D1109E" w14:textId="08B97F3C" w:rsidR="001A6277" w:rsidRPr="005D2923" w:rsidRDefault="003969FB" w:rsidP="001A6277">
      <w:pPr>
        <w:numPr>
          <w:ilvl w:val="0"/>
          <w:numId w:val="9"/>
        </w:numPr>
        <w:rPr>
          <w:rFonts w:ascii="Arial" w:hAnsi="Arial" w:cs="Arial"/>
          <w:sz w:val="18"/>
          <w:szCs w:val="18"/>
        </w:rPr>
      </w:pPr>
      <w:r>
        <w:rPr>
          <w:rFonts w:ascii="Arial" w:hAnsi="Arial" w:cs="Arial"/>
          <w:sz w:val="18"/>
          <w:szCs w:val="18"/>
        </w:rPr>
        <w:t xml:space="preserve">Green </w:t>
      </w:r>
      <w:r w:rsidR="001A6277" w:rsidRPr="005D2923">
        <w:rPr>
          <w:rFonts w:ascii="Arial" w:hAnsi="Arial" w:cs="Arial"/>
          <w:sz w:val="18"/>
          <w:szCs w:val="18"/>
        </w:rPr>
        <w:t xml:space="preserve">metallic with </w:t>
      </w:r>
      <w:r>
        <w:rPr>
          <w:rFonts w:ascii="Arial" w:hAnsi="Arial" w:cs="Arial"/>
          <w:sz w:val="18"/>
          <w:szCs w:val="18"/>
        </w:rPr>
        <w:t>Slate Gray and silver</w:t>
      </w:r>
      <w:r w:rsidR="001A6277" w:rsidRPr="005D2923">
        <w:rPr>
          <w:rFonts w:ascii="Arial" w:hAnsi="Arial" w:cs="Arial"/>
          <w:sz w:val="18"/>
          <w:szCs w:val="18"/>
        </w:rPr>
        <w:t xml:space="preserve"> metallic accents over white</w:t>
      </w:r>
    </w:p>
    <w:p w14:paraId="7F774D7E" w14:textId="1896BE96" w:rsidR="001A6277" w:rsidRPr="005D2923" w:rsidRDefault="0041345A" w:rsidP="001A6277">
      <w:pPr>
        <w:numPr>
          <w:ilvl w:val="0"/>
          <w:numId w:val="9"/>
        </w:numPr>
        <w:rPr>
          <w:rFonts w:ascii="Arial" w:hAnsi="Arial" w:cs="Arial"/>
          <w:sz w:val="18"/>
          <w:szCs w:val="18"/>
        </w:rPr>
      </w:pPr>
      <w:r>
        <w:rPr>
          <w:rFonts w:ascii="Arial" w:hAnsi="Arial" w:cs="Arial"/>
          <w:sz w:val="18"/>
          <w:szCs w:val="18"/>
        </w:rPr>
        <w:t>G</w:t>
      </w:r>
      <w:r w:rsidR="001A6277" w:rsidRPr="005D2923">
        <w:rPr>
          <w:rFonts w:ascii="Arial" w:hAnsi="Arial" w:cs="Arial"/>
          <w:sz w:val="18"/>
          <w:szCs w:val="18"/>
        </w:rPr>
        <w:t>rey deluxe leather interior</w:t>
      </w:r>
      <w:r w:rsidR="003969FB">
        <w:rPr>
          <w:rFonts w:ascii="Arial" w:hAnsi="Arial" w:cs="Arial"/>
          <w:sz w:val="18"/>
          <w:szCs w:val="18"/>
        </w:rPr>
        <w:t xml:space="preserve"> – freshly reconditioned</w:t>
      </w:r>
    </w:p>
    <w:p w14:paraId="1EE4E1A6" w14:textId="65CFF547" w:rsidR="001A6277" w:rsidRPr="005D2923" w:rsidRDefault="001E6D8B" w:rsidP="001A6277">
      <w:pPr>
        <w:numPr>
          <w:ilvl w:val="0"/>
          <w:numId w:val="9"/>
        </w:numPr>
        <w:rPr>
          <w:rFonts w:ascii="Arial" w:hAnsi="Arial" w:cs="Arial"/>
          <w:sz w:val="18"/>
          <w:szCs w:val="18"/>
        </w:rPr>
      </w:pPr>
      <w:r>
        <w:rPr>
          <w:rFonts w:ascii="Arial" w:hAnsi="Arial" w:cs="Arial"/>
          <w:noProof/>
          <w:sz w:val="28"/>
          <w:szCs w:val="28"/>
        </w:rPr>
        <w:drawing>
          <wp:anchor distT="0" distB="0" distL="114300" distR="114300" simplePos="0" relativeHeight="251660288" behindDoc="0" locked="0" layoutInCell="1" allowOverlap="1" wp14:anchorId="27587BD3" wp14:editId="57C2B1D2">
            <wp:simplePos x="0" y="0"/>
            <wp:positionH relativeFrom="column">
              <wp:posOffset>4266197</wp:posOffset>
            </wp:positionH>
            <wp:positionV relativeFrom="paragraph">
              <wp:posOffset>167640</wp:posOffset>
            </wp:positionV>
            <wp:extent cx="2501638" cy="1549667"/>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47" t="2306" r="47" b="4853"/>
                    <a:stretch/>
                  </pic:blipFill>
                  <pic:spPr bwMode="auto">
                    <a:xfrm>
                      <a:off x="0" y="0"/>
                      <a:ext cx="2501638" cy="154966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A6277" w:rsidRPr="005D2923">
        <w:rPr>
          <w:rFonts w:ascii="Arial" w:hAnsi="Arial" w:cs="Arial"/>
          <w:sz w:val="18"/>
          <w:szCs w:val="18"/>
        </w:rPr>
        <w:t>Executive writing desk</w:t>
      </w:r>
    </w:p>
    <w:p w14:paraId="4DB14EFB" w14:textId="2E8546B4" w:rsidR="001A6277" w:rsidRPr="005D2923" w:rsidRDefault="001A6277" w:rsidP="001A6277">
      <w:pPr>
        <w:numPr>
          <w:ilvl w:val="0"/>
          <w:numId w:val="9"/>
        </w:numPr>
        <w:rPr>
          <w:rFonts w:ascii="Arial" w:hAnsi="Arial" w:cs="Arial"/>
          <w:sz w:val="18"/>
          <w:szCs w:val="18"/>
        </w:rPr>
      </w:pPr>
      <w:r w:rsidRPr="005D2923">
        <w:rPr>
          <w:rFonts w:ascii="Arial" w:hAnsi="Arial" w:cs="Arial"/>
          <w:sz w:val="18"/>
          <w:szCs w:val="18"/>
        </w:rPr>
        <w:t>Refreshment console with portable cooler</w:t>
      </w:r>
    </w:p>
    <w:p w14:paraId="262FDD6F" w14:textId="796A7E41" w:rsidR="001A6277" w:rsidRPr="005D2923" w:rsidRDefault="001A6277" w:rsidP="001A6277">
      <w:pPr>
        <w:numPr>
          <w:ilvl w:val="0"/>
          <w:numId w:val="9"/>
        </w:numPr>
        <w:rPr>
          <w:rFonts w:ascii="Arial" w:hAnsi="Arial" w:cs="Arial"/>
          <w:sz w:val="18"/>
          <w:szCs w:val="18"/>
        </w:rPr>
      </w:pPr>
      <w:r w:rsidRPr="005D2923">
        <w:rPr>
          <w:rFonts w:ascii="Arial" w:hAnsi="Arial" w:cs="Arial"/>
          <w:sz w:val="18"/>
          <w:szCs w:val="18"/>
        </w:rPr>
        <w:t>Pilot and copilot vertically adjusting seats</w:t>
      </w:r>
    </w:p>
    <w:p w14:paraId="61A5CB80" w14:textId="0A042EB0" w:rsidR="00015BD5" w:rsidRPr="001A6277" w:rsidRDefault="001A6277" w:rsidP="001A6277">
      <w:pPr>
        <w:numPr>
          <w:ilvl w:val="0"/>
          <w:numId w:val="9"/>
        </w:numPr>
        <w:rPr>
          <w:rFonts w:ascii="Arial" w:hAnsi="Arial" w:cs="Arial"/>
          <w:sz w:val="18"/>
          <w:szCs w:val="18"/>
        </w:rPr>
      </w:pPr>
      <w:r w:rsidRPr="005D2923">
        <w:rPr>
          <w:rFonts w:ascii="Arial" w:hAnsi="Arial" w:cs="Arial"/>
          <w:sz w:val="18"/>
          <w:szCs w:val="18"/>
        </w:rPr>
        <w:t>Overhead passenger reading lamps</w:t>
      </w:r>
    </w:p>
    <w:p w14:paraId="307CC7A4" w14:textId="21B5D32F" w:rsidR="00015BD5" w:rsidRPr="004313BC" w:rsidRDefault="00190F67" w:rsidP="00045317">
      <w:pPr>
        <w:pStyle w:val="Style1"/>
        <w:rPr>
          <w:color w:val="004A86"/>
          <w:sz w:val="20"/>
          <w:szCs w:val="20"/>
        </w:rPr>
      </w:pPr>
      <w:r>
        <w:rPr>
          <w:color w:val="004A86"/>
          <w:sz w:val="20"/>
          <w:szCs w:val="20"/>
        </w:rPr>
        <w:t>AVIONICS</w:t>
      </w:r>
    </w:p>
    <w:p w14:paraId="445CC75F" w14:textId="1F35112F" w:rsidR="001A6277" w:rsidRPr="001A6277" w:rsidRDefault="001A6277" w:rsidP="001A6277">
      <w:pPr>
        <w:pStyle w:val="ListParagraph"/>
        <w:numPr>
          <w:ilvl w:val="0"/>
          <w:numId w:val="17"/>
        </w:numPr>
        <w:rPr>
          <w:rFonts w:ascii="Arial" w:hAnsi="Arial"/>
          <w:bCs/>
          <w:sz w:val="18"/>
          <w:szCs w:val="18"/>
        </w:rPr>
      </w:pPr>
      <w:r w:rsidRPr="001A6277">
        <w:rPr>
          <w:rFonts w:ascii="Arial" w:hAnsi="Arial"/>
          <w:bCs/>
          <w:sz w:val="18"/>
          <w:szCs w:val="18"/>
        </w:rPr>
        <w:t>Avidyne Flightmax Entegra primary flight display</w:t>
      </w:r>
    </w:p>
    <w:p w14:paraId="36596D7D" w14:textId="11F03B76" w:rsidR="001A6277" w:rsidRPr="001A6277" w:rsidRDefault="001A6277" w:rsidP="001A6277">
      <w:pPr>
        <w:numPr>
          <w:ilvl w:val="0"/>
          <w:numId w:val="18"/>
        </w:numPr>
        <w:rPr>
          <w:rFonts w:ascii="Arial" w:hAnsi="Arial"/>
          <w:bCs/>
          <w:sz w:val="18"/>
          <w:szCs w:val="18"/>
        </w:rPr>
      </w:pPr>
      <w:r w:rsidRPr="001A6277">
        <w:rPr>
          <w:rFonts w:ascii="Arial" w:hAnsi="Arial"/>
          <w:bCs/>
          <w:sz w:val="18"/>
          <w:szCs w:val="18"/>
        </w:rPr>
        <w:t>Coupled to system 55X with altitude and rate pre-select</w:t>
      </w:r>
    </w:p>
    <w:p w14:paraId="1FCA366B" w14:textId="6F23A844" w:rsidR="001A6277" w:rsidRPr="001A6277" w:rsidRDefault="001A6277" w:rsidP="001A6277">
      <w:pPr>
        <w:numPr>
          <w:ilvl w:val="0"/>
          <w:numId w:val="18"/>
        </w:numPr>
        <w:rPr>
          <w:rFonts w:ascii="Arial" w:hAnsi="Arial"/>
          <w:bCs/>
          <w:sz w:val="18"/>
          <w:szCs w:val="18"/>
        </w:rPr>
      </w:pPr>
      <w:r w:rsidRPr="001A6277">
        <w:rPr>
          <w:rFonts w:ascii="Arial" w:hAnsi="Arial"/>
          <w:bCs/>
          <w:sz w:val="18"/>
          <w:szCs w:val="18"/>
        </w:rPr>
        <w:t>H.S.I / FD, altitude, rate of climb, MAP, RPM, active navigation presentations</w:t>
      </w:r>
    </w:p>
    <w:p w14:paraId="2B9670D4" w14:textId="6B64CD90" w:rsidR="001A6277" w:rsidRPr="001A6277" w:rsidRDefault="001A6277" w:rsidP="001A6277">
      <w:pPr>
        <w:numPr>
          <w:ilvl w:val="0"/>
          <w:numId w:val="18"/>
        </w:numPr>
        <w:rPr>
          <w:rFonts w:ascii="Arial" w:hAnsi="Arial"/>
          <w:bCs/>
          <w:sz w:val="18"/>
          <w:szCs w:val="18"/>
        </w:rPr>
      </w:pPr>
      <w:r w:rsidRPr="001A6277">
        <w:rPr>
          <w:rFonts w:ascii="Arial" w:hAnsi="Arial"/>
          <w:bCs/>
          <w:sz w:val="18"/>
          <w:szCs w:val="18"/>
        </w:rPr>
        <w:t>Entegra multifunction flight situation display</w:t>
      </w:r>
    </w:p>
    <w:p w14:paraId="45733335" w14:textId="7BE7B772" w:rsidR="001A6277" w:rsidRPr="001A6277" w:rsidRDefault="001A6277" w:rsidP="001A6277">
      <w:pPr>
        <w:numPr>
          <w:ilvl w:val="0"/>
          <w:numId w:val="18"/>
        </w:numPr>
        <w:rPr>
          <w:rFonts w:ascii="Arial" w:hAnsi="Arial"/>
          <w:bCs/>
          <w:sz w:val="18"/>
          <w:szCs w:val="18"/>
        </w:rPr>
      </w:pPr>
      <w:r w:rsidRPr="001A6277">
        <w:rPr>
          <w:rFonts w:ascii="Arial" w:hAnsi="Arial"/>
          <w:bCs/>
          <w:sz w:val="18"/>
          <w:szCs w:val="18"/>
        </w:rPr>
        <w:t xml:space="preserve">EMAX - engine monitoring, fuel management </w:t>
      </w:r>
    </w:p>
    <w:p w14:paraId="6F8048F3" w14:textId="6907AA72" w:rsidR="001A6277" w:rsidRPr="0041345A" w:rsidRDefault="001A6277" w:rsidP="0041345A">
      <w:pPr>
        <w:numPr>
          <w:ilvl w:val="0"/>
          <w:numId w:val="18"/>
        </w:numPr>
        <w:rPr>
          <w:rFonts w:ascii="Arial" w:hAnsi="Arial"/>
          <w:bCs/>
          <w:sz w:val="18"/>
          <w:szCs w:val="18"/>
        </w:rPr>
      </w:pPr>
      <w:r w:rsidRPr="001A6277">
        <w:rPr>
          <w:rFonts w:ascii="Arial" w:hAnsi="Arial" w:cs="Arial"/>
          <w:bCs/>
          <w:sz w:val="18"/>
          <w:szCs w:val="18"/>
        </w:rPr>
        <w:t xml:space="preserve">Dual </w:t>
      </w:r>
      <w:r w:rsidR="0041345A">
        <w:rPr>
          <w:rFonts w:ascii="Arial" w:hAnsi="Arial" w:cs="Arial"/>
          <w:bCs/>
          <w:sz w:val="18"/>
          <w:szCs w:val="18"/>
        </w:rPr>
        <w:t xml:space="preserve">Avidyne </w:t>
      </w:r>
      <w:r w:rsidRPr="0041345A">
        <w:rPr>
          <w:rFonts w:ascii="Arial" w:hAnsi="Arial" w:cs="Arial"/>
          <w:bCs/>
          <w:sz w:val="18"/>
          <w:szCs w:val="18"/>
        </w:rPr>
        <w:t>GPS/ILS/VOR/LOC/COM</w:t>
      </w:r>
      <w:r w:rsidR="0041345A" w:rsidRPr="0041345A">
        <w:rPr>
          <w:rFonts w:ascii="Arial" w:hAnsi="Arial" w:cs="Arial"/>
          <w:bCs/>
          <w:sz w:val="18"/>
          <w:szCs w:val="18"/>
        </w:rPr>
        <w:t>/WAAS Navigators</w:t>
      </w:r>
    </w:p>
    <w:p w14:paraId="277B842C" w14:textId="037579EB" w:rsidR="001A6277" w:rsidRPr="001A6277" w:rsidRDefault="001E6D8B" w:rsidP="001A6277">
      <w:pPr>
        <w:numPr>
          <w:ilvl w:val="0"/>
          <w:numId w:val="18"/>
        </w:numPr>
        <w:rPr>
          <w:rFonts w:ascii="Arial" w:hAnsi="Arial"/>
          <w:bCs/>
          <w:sz w:val="18"/>
          <w:szCs w:val="18"/>
        </w:rPr>
      </w:pPr>
      <w:r>
        <w:rPr>
          <w:rFonts w:ascii="Arial" w:hAnsi="Arial" w:cs="Arial"/>
          <w:noProof/>
          <w:sz w:val="28"/>
          <w:szCs w:val="28"/>
        </w:rPr>
        <w:drawing>
          <wp:anchor distT="0" distB="0" distL="114300" distR="114300" simplePos="0" relativeHeight="251661312" behindDoc="0" locked="0" layoutInCell="1" allowOverlap="1" wp14:anchorId="5B5A825D" wp14:editId="49F68496">
            <wp:simplePos x="0" y="0"/>
            <wp:positionH relativeFrom="column">
              <wp:posOffset>4272280</wp:posOffset>
            </wp:positionH>
            <wp:positionV relativeFrom="paragraph">
              <wp:posOffset>128805</wp:posOffset>
            </wp:positionV>
            <wp:extent cx="2501070" cy="1617045"/>
            <wp:effectExtent l="0" t="0" r="0"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5859"/>
                    <a:stretch/>
                  </pic:blipFill>
                  <pic:spPr bwMode="auto">
                    <a:xfrm>
                      <a:off x="0" y="0"/>
                      <a:ext cx="2501070" cy="16170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A6277" w:rsidRPr="001A6277">
        <w:rPr>
          <w:rFonts w:ascii="Arial" w:hAnsi="Arial" w:cs="Arial"/>
          <w:bCs/>
          <w:sz w:val="18"/>
          <w:szCs w:val="18"/>
        </w:rPr>
        <w:t>Garmin GMA-340 audio switching panel with marker beacon</w:t>
      </w:r>
    </w:p>
    <w:p w14:paraId="488A430E" w14:textId="614FD4FE" w:rsidR="001A6277" w:rsidRPr="001A6277" w:rsidRDefault="0041345A" w:rsidP="001A6277">
      <w:pPr>
        <w:numPr>
          <w:ilvl w:val="0"/>
          <w:numId w:val="18"/>
        </w:numPr>
        <w:rPr>
          <w:rFonts w:ascii="Arial" w:hAnsi="Arial"/>
          <w:bCs/>
          <w:sz w:val="18"/>
          <w:szCs w:val="18"/>
        </w:rPr>
      </w:pPr>
      <w:r>
        <w:rPr>
          <w:rFonts w:ascii="Arial" w:hAnsi="Arial" w:cs="Arial"/>
          <w:bCs/>
          <w:sz w:val="18"/>
          <w:szCs w:val="18"/>
        </w:rPr>
        <w:t>Avidyne AXP340 ADS-B out transponder</w:t>
      </w:r>
    </w:p>
    <w:p w14:paraId="7B3B5D54" w14:textId="5C120E9A" w:rsidR="001A6277" w:rsidRPr="001A6277" w:rsidRDefault="0041345A" w:rsidP="001A6277">
      <w:pPr>
        <w:numPr>
          <w:ilvl w:val="0"/>
          <w:numId w:val="18"/>
        </w:numPr>
        <w:rPr>
          <w:rFonts w:ascii="Arial" w:hAnsi="Arial"/>
          <w:bCs/>
          <w:sz w:val="18"/>
          <w:szCs w:val="18"/>
        </w:rPr>
      </w:pPr>
      <w:r>
        <w:rPr>
          <w:rFonts w:ascii="Arial" w:hAnsi="Arial" w:cs="Arial"/>
          <w:bCs/>
          <w:sz w:val="18"/>
          <w:szCs w:val="18"/>
        </w:rPr>
        <w:t>A</w:t>
      </w:r>
      <w:r w:rsidR="001A6277" w:rsidRPr="001A6277">
        <w:rPr>
          <w:rFonts w:ascii="Arial" w:hAnsi="Arial" w:cs="Arial"/>
          <w:bCs/>
          <w:sz w:val="18"/>
          <w:szCs w:val="18"/>
        </w:rPr>
        <w:t>ctive traffic system</w:t>
      </w:r>
    </w:p>
    <w:p w14:paraId="2F785947" w14:textId="6A24E70D" w:rsidR="001A6277" w:rsidRPr="001A6277" w:rsidRDefault="001A6277" w:rsidP="001A6277">
      <w:pPr>
        <w:numPr>
          <w:ilvl w:val="0"/>
          <w:numId w:val="18"/>
        </w:numPr>
        <w:rPr>
          <w:rFonts w:ascii="Arial" w:hAnsi="Arial"/>
          <w:bCs/>
          <w:sz w:val="18"/>
          <w:szCs w:val="18"/>
        </w:rPr>
      </w:pPr>
      <w:r w:rsidRPr="001A6277">
        <w:rPr>
          <w:rFonts w:ascii="Arial" w:hAnsi="Arial" w:cs="Arial"/>
          <w:bCs/>
          <w:sz w:val="18"/>
          <w:szCs w:val="18"/>
        </w:rPr>
        <w:t>L3 WX500 Stormscope</w:t>
      </w:r>
    </w:p>
    <w:p w14:paraId="3705B2B7" w14:textId="689E7561" w:rsidR="001A6277" w:rsidRPr="001A6277" w:rsidRDefault="001A6277" w:rsidP="001A6277">
      <w:pPr>
        <w:numPr>
          <w:ilvl w:val="0"/>
          <w:numId w:val="18"/>
        </w:numPr>
        <w:rPr>
          <w:rFonts w:ascii="Arial" w:hAnsi="Arial"/>
          <w:bCs/>
          <w:sz w:val="18"/>
          <w:szCs w:val="18"/>
        </w:rPr>
      </w:pPr>
      <w:r w:rsidRPr="001A6277">
        <w:rPr>
          <w:rFonts w:ascii="Arial" w:hAnsi="Arial"/>
          <w:bCs/>
          <w:sz w:val="18"/>
          <w:szCs w:val="18"/>
        </w:rPr>
        <w:t>CMAX approach charts (subscription required)</w:t>
      </w:r>
      <w:r w:rsidRPr="001A6277">
        <w:t xml:space="preserve"> </w:t>
      </w:r>
    </w:p>
    <w:p w14:paraId="70A5D99D" w14:textId="77777777" w:rsidR="001A6277" w:rsidRPr="001A6277" w:rsidRDefault="001A6277" w:rsidP="001A6277">
      <w:pPr>
        <w:numPr>
          <w:ilvl w:val="0"/>
          <w:numId w:val="18"/>
        </w:numPr>
        <w:rPr>
          <w:rFonts w:ascii="Arial" w:hAnsi="Arial"/>
          <w:bCs/>
          <w:sz w:val="18"/>
          <w:szCs w:val="18"/>
        </w:rPr>
      </w:pPr>
      <w:r w:rsidRPr="001A6277">
        <w:rPr>
          <w:rFonts w:ascii="Arial" w:hAnsi="Arial"/>
          <w:bCs/>
          <w:sz w:val="18"/>
          <w:szCs w:val="18"/>
        </w:rPr>
        <w:t>Avidyne XM data receiver</w:t>
      </w:r>
    </w:p>
    <w:p w14:paraId="2C617276" w14:textId="77777777" w:rsidR="001A6277" w:rsidRPr="001A6277" w:rsidRDefault="001A6277" w:rsidP="001A6277">
      <w:pPr>
        <w:numPr>
          <w:ilvl w:val="0"/>
          <w:numId w:val="18"/>
        </w:numPr>
        <w:rPr>
          <w:rFonts w:ascii="Arial" w:hAnsi="Arial"/>
          <w:bCs/>
          <w:sz w:val="18"/>
          <w:szCs w:val="18"/>
        </w:rPr>
      </w:pPr>
      <w:r w:rsidRPr="001A6277">
        <w:rPr>
          <w:rFonts w:ascii="Arial" w:hAnsi="Arial" w:cs="Arial"/>
          <w:bCs/>
          <w:sz w:val="18"/>
          <w:szCs w:val="18"/>
        </w:rPr>
        <w:t>Midcontinent electric standby attitude indicator</w:t>
      </w:r>
    </w:p>
    <w:p w14:paraId="3170EFA3" w14:textId="77777777" w:rsidR="001A6277" w:rsidRPr="001A6277" w:rsidRDefault="001A6277" w:rsidP="001A6277">
      <w:pPr>
        <w:numPr>
          <w:ilvl w:val="0"/>
          <w:numId w:val="18"/>
        </w:numPr>
        <w:rPr>
          <w:rFonts w:ascii="Arial" w:hAnsi="Arial"/>
          <w:bCs/>
          <w:sz w:val="18"/>
          <w:szCs w:val="18"/>
        </w:rPr>
      </w:pPr>
      <w:r w:rsidRPr="001A6277">
        <w:rPr>
          <w:rFonts w:ascii="Arial" w:hAnsi="Arial" w:cs="Arial"/>
          <w:bCs/>
          <w:sz w:val="18"/>
          <w:szCs w:val="18"/>
        </w:rPr>
        <w:t>Artex ME406 ELT</w:t>
      </w:r>
    </w:p>
    <w:p w14:paraId="54A600BA" w14:textId="77777777" w:rsidR="001A6277" w:rsidRPr="001A6277" w:rsidRDefault="001A6277" w:rsidP="001A6277">
      <w:pPr>
        <w:numPr>
          <w:ilvl w:val="0"/>
          <w:numId w:val="18"/>
        </w:numPr>
        <w:rPr>
          <w:rFonts w:ascii="Arial" w:hAnsi="Arial"/>
          <w:bCs/>
          <w:sz w:val="18"/>
          <w:szCs w:val="18"/>
        </w:rPr>
      </w:pPr>
      <w:r w:rsidRPr="001A6277">
        <w:rPr>
          <w:rFonts w:ascii="Arial" w:hAnsi="Arial" w:cs="Arial"/>
          <w:bCs/>
          <w:sz w:val="18"/>
          <w:szCs w:val="18"/>
        </w:rPr>
        <w:t xml:space="preserve">Six place intercom system </w:t>
      </w:r>
    </w:p>
    <w:p w14:paraId="59126965" w14:textId="1D325DA1" w:rsidR="00812162" w:rsidRPr="004313BC" w:rsidRDefault="00190F67" w:rsidP="00045317">
      <w:pPr>
        <w:pStyle w:val="Style1"/>
        <w:rPr>
          <w:color w:val="004A86"/>
          <w:sz w:val="20"/>
          <w:szCs w:val="20"/>
        </w:rPr>
      </w:pPr>
      <w:r w:rsidRPr="004313BC">
        <w:rPr>
          <w:color w:val="004A86"/>
          <w:sz w:val="20"/>
          <w:szCs w:val="20"/>
        </w:rPr>
        <w:t>AUTOPILOT</w:t>
      </w:r>
    </w:p>
    <w:p w14:paraId="68D1BB47" w14:textId="77777777" w:rsidR="001A6277" w:rsidRPr="005D2923" w:rsidRDefault="001A6277" w:rsidP="001A6277">
      <w:pPr>
        <w:numPr>
          <w:ilvl w:val="0"/>
          <w:numId w:val="15"/>
        </w:numPr>
        <w:rPr>
          <w:rFonts w:ascii="Arial" w:hAnsi="Arial" w:cs="Arial"/>
          <w:sz w:val="18"/>
          <w:szCs w:val="18"/>
        </w:rPr>
      </w:pPr>
      <w:r w:rsidRPr="005D2923">
        <w:rPr>
          <w:rFonts w:ascii="Arial" w:hAnsi="Arial" w:cs="Arial"/>
          <w:sz w:val="18"/>
          <w:szCs w:val="18"/>
        </w:rPr>
        <w:t>S-TEC System 55X autopilot with flight director and GPSS</w:t>
      </w:r>
    </w:p>
    <w:p w14:paraId="7E0B5DC4" w14:textId="722A4039" w:rsidR="00015BD5" w:rsidRPr="004313BC" w:rsidRDefault="00190F67" w:rsidP="00015BD5">
      <w:pPr>
        <w:pStyle w:val="Heading1"/>
        <w:spacing w:before="120"/>
        <w:rPr>
          <w:rFonts w:ascii="Arial" w:hAnsi="Arial"/>
          <w:color w:val="004A86"/>
          <w:sz w:val="20"/>
          <w:szCs w:val="20"/>
        </w:rPr>
      </w:pPr>
      <w:r>
        <w:rPr>
          <w:rFonts w:ascii="Arial" w:hAnsi="Arial"/>
          <w:caps w:val="0"/>
          <w:color w:val="004A86"/>
          <w:sz w:val="20"/>
          <w:szCs w:val="20"/>
        </w:rPr>
        <w:t>ADDITIONAL</w:t>
      </w:r>
      <w:r w:rsidRPr="004313BC">
        <w:rPr>
          <w:rFonts w:ascii="Arial" w:hAnsi="Arial"/>
          <w:caps w:val="0"/>
          <w:color w:val="004A86"/>
          <w:sz w:val="20"/>
          <w:szCs w:val="20"/>
        </w:rPr>
        <w:t xml:space="preserve"> EQUIPMENT</w:t>
      </w:r>
    </w:p>
    <w:p w14:paraId="79CBE9D7" w14:textId="4EAB0FD4" w:rsidR="001A6277" w:rsidRPr="0041345A" w:rsidRDefault="001A6277" w:rsidP="001A6277">
      <w:pPr>
        <w:numPr>
          <w:ilvl w:val="0"/>
          <w:numId w:val="3"/>
        </w:numPr>
        <w:rPr>
          <w:rFonts w:ascii="Arial" w:hAnsi="Arial" w:cs="Arial"/>
          <w:bCs/>
          <w:sz w:val="18"/>
          <w:szCs w:val="18"/>
        </w:rPr>
      </w:pPr>
      <w:r w:rsidRPr="001A6277">
        <w:rPr>
          <w:rFonts w:ascii="Arial" w:hAnsi="Arial"/>
          <w:bCs/>
          <w:sz w:val="18"/>
          <w:szCs w:val="18"/>
        </w:rPr>
        <w:t>PiperAire air conditioning</w:t>
      </w:r>
    </w:p>
    <w:p w14:paraId="138B2603" w14:textId="78DD6470" w:rsidR="0041345A" w:rsidRPr="001A6277" w:rsidRDefault="0041345A" w:rsidP="001A6277">
      <w:pPr>
        <w:numPr>
          <w:ilvl w:val="0"/>
          <w:numId w:val="3"/>
        </w:numPr>
        <w:rPr>
          <w:rFonts w:ascii="Arial" w:hAnsi="Arial" w:cs="Arial"/>
          <w:bCs/>
          <w:sz w:val="18"/>
          <w:szCs w:val="18"/>
        </w:rPr>
      </w:pPr>
      <w:r>
        <w:rPr>
          <w:rFonts w:ascii="Arial" w:hAnsi="Arial"/>
          <w:bCs/>
          <w:sz w:val="18"/>
          <w:szCs w:val="18"/>
        </w:rPr>
        <w:t>Pulse Lights</w:t>
      </w:r>
    </w:p>
    <w:p w14:paraId="32C9FEE6" w14:textId="77777777" w:rsidR="001A6277" w:rsidRPr="001A6277" w:rsidRDefault="001A6277" w:rsidP="001A6277">
      <w:pPr>
        <w:numPr>
          <w:ilvl w:val="0"/>
          <w:numId w:val="3"/>
        </w:numPr>
        <w:rPr>
          <w:rFonts w:ascii="Arial" w:hAnsi="Arial" w:cs="Arial"/>
          <w:bCs/>
          <w:sz w:val="18"/>
          <w:szCs w:val="18"/>
        </w:rPr>
      </w:pPr>
      <w:r w:rsidRPr="001A6277">
        <w:rPr>
          <w:rFonts w:ascii="Arial" w:hAnsi="Arial"/>
          <w:bCs/>
          <w:sz w:val="18"/>
          <w:szCs w:val="18"/>
        </w:rPr>
        <w:t>6-place oxygen system – 50 cu. Ft.</w:t>
      </w:r>
    </w:p>
    <w:p w14:paraId="58B0E5EA" w14:textId="4C1E9705" w:rsidR="0073069E" w:rsidRPr="001A6277" w:rsidRDefault="001A6277" w:rsidP="001A6277">
      <w:pPr>
        <w:numPr>
          <w:ilvl w:val="0"/>
          <w:numId w:val="3"/>
        </w:numPr>
        <w:tabs>
          <w:tab w:val="num" w:pos="720"/>
        </w:tabs>
        <w:rPr>
          <w:rFonts w:ascii="Arial" w:hAnsi="Arial" w:cs="Arial"/>
          <w:bCs/>
          <w:sz w:val="18"/>
          <w:szCs w:val="18"/>
        </w:rPr>
      </w:pPr>
      <w:r w:rsidRPr="001A6277">
        <w:rPr>
          <w:rFonts w:ascii="Arial" w:hAnsi="Arial"/>
          <w:bCs/>
          <w:sz w:val="18"/>
          <w:szCs w:val="18"/>
        </w:rPr>
        <w:t>External power receptacle</w:t>
      </w:r>
    </w:p>
    <w:p w14:paraId="2E56852A" w14:textId="7F28225A" w:rsidR="0073069E" w:rsidRDefault="0073069E" w:rsidP="00B861EE">
      <w:pPr>
        <w:ind w:left="360"/>
        <w:rPr>
          <w:rFonts w:ascii="Arial" w:hAnsi="Arial" w:cs="Arial"/>
          <w:sz w:val="18"/>
          <w:szCs w:val="18"/>
        </w:rPr>
      </w:pPr>
    </w:p>
    <w:p w14:paraId="483F5A99" w14:textId="3B59AA03" w:rsidR="00F44FB3" w:rsidRPr="00D95C93" w:rsidRDefault="00F44FB3" w:rsidP="00493D22">
      <w:pPr>
        <w:ind w:left="360"/>
        <w:rPr>
          <w:rFonts w:ascii="Arial" w:hAnsi="Arial" w:cs="Arial"/>
          <w:sz w:val="18"/>
          <w:szCs w:val="18"/>
        </w:rPr>
      </w:pPr>
    </w:p>
    <w:p w14:paraId="41837E37" w14:textId="3F3BAC86" w:rsidR="00F74462" w:rsidRDefault="00F74462"/>
    <w:p w14:paraId="6C8DEDA1" w14:textId="73C4F1F8" w:rsidR="00F74462" w:rsidRDefault="00F74462"/>
    <w:p w14:paraId="1BE217AD" w14:textId="6583AAA2" w:rsidR="00A01600" w:rsidRDefault="001E6D8B">
      <w:r>
        <w:rPr>
          <w:rFonts w:ascii="Arial" w:hAnsi="Arial" w:cs="Arial"/>
          <w:bCs/>
          <w:noProof/>
          <w:sz w:val="18"/>
          <w:szCs w:val="18"/>
        </w:rPr>
        <w:drawing>
          <wp:anchor distT="0" distB="0" distL="114300" distR="114300" simplePos="0" relativeHeight="251659264" behindDoc="0" locked="0" layoutInCell="1" allowOverlap="1" wp14:anchorId="71DA52FC" wp14:editId="27517985">
            <wp:simplePos x="0" y="0"/>
            <wp:positionH relativeFrom="column">
              <wp:posOffset>39370</wp:posOffset>
            </wp:positionH>
            <wp:positionV relativeFrom="paragraph">
              <wp:posOffset>79776</wp:posOffset>
            </wp:positionV>
            <wp:extent cx="2503794" cy="1559293"/>
            <wp:effectExtent l="0" t="0" r="0" b="317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6078" t="1932" r="2547" b="12720"/>
                    <a:stretch/>
                  </pic:blipFill>
                  <pic:spPr bwMode="auto">
                    <a:xfrm>
                      <a:off x="0" y="0"/>
                      <a:ext cx="2503794" cy="155929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BB307C3" w14:textId="2284A7EC" w:rsidR="00015BD5" w:rsidRDefault="00015BD5"/>
    <w:p w14:paraId="2E3D9B5C" w14:textId="6D3ADF1C" w:rsidR="00015BD5" w:rsidRDefault="00015BD5"/>
    <w:p w14:paraId="0C7DD1E5" w14:textId="4038380D" w:rsidR="005D4E08" w:rsidRDefault="005D4E08">
      <w:pPr>
        <w:rPr>
          <w:noProof/>
        </w:rPr>
      </w:pPr>
    </w:p>
    <w:p w14:paraId="51E9FDE1" w14:textId="143497CA" w:rsidR="00A01600" w:rsidRDefault="00A01600">
      <w:pPr>
        <w:rPr>
          <w:noProof/>
        </w:rPr>
      </w:pPr>
    </w:p>
    <w:p w14:paraId="18BD89B7" w14:textId="51A3B00F" w:rsidR="00A01600" w:rsidRDefault="00A01600">
      <w:pPr>
        <w:rPr>
          <w:noProof/>
        </w:rPr>
      </w:pPr>
    </w:p>
    <w:p w14:paraId="3A58F750" w14:textId="77777777" w:rsidR="00A01600" w:rsidRDefault="00A01600">
      <w:pPr>
        <w:rPr>
          <w:noProof/>
        </w:rPr>
      </w:pPr>
    </w:p>
    <w:p w14:paraId="02149CFF" w14:textId="63B9D278" w:rsidR="00A01600" w:rsidRDefault="00A01600">
      <w:pPr>
        <w:rPr>
          <w:noProof/>
        </w:rPr>
      </w:pPr>
    </w:p>
    <w:p w14:paraId="6BD78972" w14:textId="62F82C7F" w:rsidR="00A01600" w:rsidRDefault="00A01600"/>
    <w:sectPr w:rsidR="00A01600" w:rsidSect="0041345A">
      <w:type w:val="continuous"/>
      <w:pgSz w:w="12240" w:h="15840" w:code="1"/>
      <w:pgMar w:top="166" w:right="720" w:bottom="720" w:left="540" w:header="360" w:footer="480" w:gutter="0"/>
      <w:cols w:num="2" w:space="180" w:equalWidth="0">
        <w:col w:w="6120" w:space="540"/>
        <w:col w:w="41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01383" w14:textId="77777777" w:rsidR="002621F3" w:rsidRDefault="002621F3">
      <w:r>
        <w:separator/>
      </w:r>
    </w:p>
  </w:endnote>
  <w:endnote w:type="continuationSeparator" w:id="0">
    <w:p w14:paraId="18BA2193" w14:textId="77777777" w:rsidR="002621F3" w:rsidRDefault="00262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118FF" w14:textId="77777777" w:rsidR="001A6277" w:rsidRDefault="001A6277" w:rsidP="0041345A">
    <w:pPr>
      <w:pStyle w:val="Footer"/>
      <w:ind w:left="-90"/>
      <w:jc w:val="center"/>
      <w:rPr>
        <w:rFonts w:ascii="Arial" w:hAnsi="Arial" w:cs="Arial"/>
        <w:b/>
        <w:bCs/>
        <w:i/>
        <w:iCs/>
        <w:szCs w:val="20"/>
      </w:rPr>
    </w:pPr>
    <w:r w:rsidRPr="007B4D34">
      <w:rPr>
        <w:rFonts w:ascii="Arial" w:hAnsi="Arial" w:cs="Arial"/>
        <w:b/>
        <w:bCs/>
        <w:i/>
        <w:iCs/>
        <w:szCs w:val="20"/>
      </w:rPr>
      <w:t xml:space="preserve">This aircraft can be delivered with a </w:t>
    </w:r>
    <w:r w:rsidRPr="007B4D34">
      <w:rPr>
        <w:rFonts w:ascii="Arial" w:hAnsi="Arial" w:cs="Arial"/>
        <w:b/>
        <w:bCs/>
        <w:i/>
        <w:szCs w:val="20"/>
      </w:rPr>
      <w:t>Piston</w:t>
    </w:r>
    <w:r>
      <w:rPr>
        <w:rFonts w:ascii="Arial" w:hAnsi="Arial" w:cs="Arial"/>
        <w:b/>
        <w:bCs/>
        <w:i/>
        <w:szCs w:val="20"/>
      </w:rPr>
      <w:t>P</w:t>
    </w:r>
    <w:r w:rsidRPr="007B4D34">
      <w:rPr>
        <w:rFonts w:ascii="Arial" w:hAnsi="Arial" w:cs="Arial"/>
        <w:b/>
        <w:bCs/>
        <w:i/>
        <w:szCs w:val="20"/>
      </w:rPr>
      <w:t xml:space="preserve">ower™ </w:t>
    </w:r>
    <w:r w:rsidRPr="007B4D34">
      <w:rPr>
        <w:rFonts w:ascii="Arial" w:hAnsi="Arial" w:cs="Arial"/>
        <w:b/>
        <w:bCs/>
        <w:i/>
        <w:iCs/>
        <w:szCs w:val="20"/>
      </w:rPr>
      <w:t>engine maintenance program!</w:t>
    </w:r>
  </w:p>
  <w:p w14:paraId="08B8E404" w14:textId="7840FA13" w:rsidR="001A6277" w:rsidRPr="00A55B70" w:rsidRDefault="001A6277" w:rsidP="001A6277">
    <w:pPr>
      <w:pStyle w:val="Footer"/>
      <w:ind w:left="360"/>
      <w:jc w:val="center"/>
      <w:rPr>
        <w:rFonts w:ascii="Arial" w:hAnsi="Arial" w:cs="Arial"/>
        <w:b/>
        <w:bCs/>
      </w:rPr>
    </w:pPr>
    <w:r w:rsidRPr="00A55B70">
      <w:rPr>
        <w:rFonts w:ascii="Arial" w:hAnsi="Arial" w:cs="Arial"/>
        <w:b/>
        <w:bCs/>
      </w:rPr>
      <w:t xml:space="preserve">Please call </w:t>
    </w:r>
    <w:r w:rsidR="00D86281">
      <w:rPr>
        <w:rFonts w:ascii="Arial" w:hAnsi="Arial" w:cs="Arial"/>
        <w:b/>
        <w:bCs/>
      </w:rPr>
      <w:t>Lance Simpkins</w:t>
    </w:r>
    <w:r>
      <w:rPr>
        <w:rFonts w:ascii="Arial" w:hAnsi="Arial" w:cs="Arial"/>
        <w:b/>
        <w:bCs/>
      </w:rPr>
      <w:t xml:space="preserve"> </w:t>
    </w:r>
    <w:r w:rsidRPr="00A55B70">
      <w:rPr>
        <w:rFonts w:ascii="Arial" w:hAnsi="Arial" w:cs="Arial"/>
        <w:b/>
        <w:bCs/>
      </w:rPr>
      <w:t xml:space="preserve">at 954-771-0411, email </w:t>
    </w:r>
    <w:hyperlink r:id="rId1" w:history="1">
      <w:r w:rsidR="00D86281" w:rsidRPr="006F2A06">
        <w:rPr>
          <w:rStyle w:val="Hyperlink"/>
          <w:rFonts w:eastAsia="Calibri"/>
          <w:b/>
          <w:bCs/>
        </w:rPr>
        <w:t>lance.simpkins@flypas.com</w:t>
      </w:r>
    </w:hyperlink>
    <w:r>
      <w:rPr>
        <w:b/>
        <w:bCs/>
      </w:rPr>
      <w:t xml:space="preserve"> </w:t>
    </w:r>
  </w:p>
  <w:p w14:paraId="38102294" w14:textId="77777777" w:rsidR="001A6277" w:rsidRPr="00A55B70" w:rsidRDefault="001A6277" w:rsidP="001A6277">
    <w:pPr>
      <w:pStyle w:val="Footer"/>
      <w:ind w:left="360"/>
      <w:jc w:val="center"/>
      <w:rPr>
        <w:rFonts w:ascii="Arial" w:hAnsi="Arial" w:cs="Arial"/>
        <w:b/>
        <w:bCs/>
      </w:rPr>
    </w:pPr>
    <w:r w:rsidRPr="00A55B70">
      <w:rPr>
        <w:rFonts w:ascii="Arial" w:hAnsi="Arial" w:cs="Arial"/>
        <w:b/>
        <w:bCs/>
      </w:rPr>
      <w:t xml:space="preserve">or visit us at </w:t>
    </w:r>
    <w:hyperlink r:id="rId2" w:history="1">
      <w:r w:rsidRPr="00A55B70">
        <w:rPr>
          <w:rStyle w:val="Hyperlink"/>
          <w:rFonts w:ascii="Arial" w:eastAsia="Calibri" w:hAnsi="Arial" w:cs="Arial"/>
          <w:b/>
          <w:bCs/>
        </w:rPr>
        <w:t>www.flypas.com</w:t>
      </w:r>
    </w:hyperlink>
    <w:r w:rsidRPr="00A55B70">
      <w:rPr>
        <w:rFonts w:ascii="Arial" w:hAnsi="Arial" w:cs="Arial"/>
        <w:b/>
        <w:bCs/>
      </w:rPr>
      <w:t xml:space="preserve">  for more information.</w:t>
    </w:r>
  </w:p>
  <w:p w14:paraId="38826BAE" w14:textId="52E0DB4C" w:rsidR="00A818AC" w:rsidRPr="0041345A" w:rsidRDefault="001A6277" w:rsidP="0041345A">
    <w:pPr>
      <w:pStyle w:val="Footer"/>
      <w:ind w:left="-270"/>
      <w:jc w:val="center"/>
      <w:rPr>
        <w:rFonts w:ascii="Arial" w:hAnsi="Arial" w:cs="Arial"/>
        <w:bCs/>
        <w:sz w:val="15"/>
        <w:szCs w:val="15"/>
      </w:rPr>
    </w:pPr>
    <w:r w:rsidRPr="002B21CC">
      <w:rPr>
        <w:rFonts w:ascii="Arial" w:hAnsi="Arial" w:cs="Arial"/>
        <w:bCs/>
        <w:sz w:val="15"/>
        <w:szCs w:val="15"/>
      </w:rPr>
      <w:t>All specifications are subject to verification by buyer and subject to prior sale.</w:t>
    </w:r>
    <w:r w:rsidR="0041345A">
      <w:rPr>
        <w:rFonts w:ascii="Arial" w:hAnsi="Arial" w:cs="Arial"/>
        <w:bCs/>
        <w:sz w:val="15"/>
        <w:szCs w:val="15"/>
      </w:rPr>
      <w:t xml:space="preserve"> </w:t>
    </w:r>
    <w:r w:rsidRPr="002B21CC">
      <w:rPr>
        <w:rFonts w:ascii="Arial" w:hAnsi="Arial" w:cs="Arial"/>
        <w:bCs/>
        <w:sz w:val="15"/>
        <w:szCs w:val="15"/>
      </w:rPr>
      <w:t>Buyer is responsible to ensure that aircraft and its components are as described</w:t>
    </w:r>
    <w:r w:rsidR="00252A50">
      <w:rPr>
        <w:noProof/>
        <w:szCs w:val="20"/>
      </w:rPr>
      <mc:AlternateContent>
        <mc:Choice Requires="wps">
          <w:drawing>
            <wp:anchor distT="0" distB="0" distL="114300" distR="114300" simplePos="0" relativeHeight="251658240" behindDoc="0" locked="0" layoutInCell="1" allowOverlap="1" wp14:anchorId="0B999B7F" wp14:editId="7DCBE010">
              <wp:simplePos x="0" y="0"/>
              <wp:positionH relativeFrom="column">
                <wp:posOffset>5715</wp:posOffset>
              </wp:positionH>
              <wp:positionV relativeFrom="paragraph">
                <wp:posOffset>195580</wp:posOffset>
              </wp:positionV>
              <wp:extent cx="3314700" cy="571500"/>
              <wp:effectExtent l="0" t="0" r="0" b="1270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EE469" w14:textId="77777777" w:rsidR="00A818AC" w:rsidRPr="00215115" w:rsidRDefault="00A818AC" w:rsidP="00F74462">
                          <w:pPr>
                            <w:pStyle w:val="Footer"/>
                            <w:rPr>
                              <w:color w:val="FFFFFF"/>
                              <w:sz w:val="18"/>
                            </w:rPr>
                          </w:pPr>
                          <w:r w:rsidRPr="00215115">
                            <w:rPr>
                              <w:color w:val="FFFFFF"/>
                              <w:sz w:val="18"/>
                            </w:rPr>
                            <w:t>Fort Lauderdale Executive Airport (FXE)</w:t>
                          </w:r>
                        </w:p>
                        <w:p w14:paraId="0ACD71A1" w14:textId="77777777" w:rsidR="00A818AC" w:rsidRPr="00215115" w:rsidRDefault="00A818AC" w:rsidP="00F74462">
                          <w:pPr>
                            <w:pStyle w:val="Footer"/>
                            <w:rPr>
                              <w:color w:val="FFFFFF"/>
                              <w:sz w:val="18"/>
                            </w:rPr>
                          </w:pPr>
                          <w:r w:rsidRPr="00215115">
                            <w:rPr>
                              <w:color w:val="FFFFFF"/>
                              <w:sz w:val="18"/>
                            </w:rPr>
                            <w:t>5544 NW 23</w:t>
                          </w:r>
                          <w:r w:rsidRPr="00215115">
                            <w:rPr>
                              <w:color w:val="FFFFFF"/>
                              <w:sz w:val="18"/>
                              <w:vertAlign w:val="superscript"/>
                            </w:rPr>
                            <w:t>rd</w:t>
                          </w:r>
                          <w:r w:rsidRPr="00215115">
                            <w:rPr>
                              <w:color w:val="FFFFFF"/>
                              <w:sz w:val="18"/>
                            </w:rPr>
                            <w:t xml:space="preserve"> Avenue, Hangar 15</w:t>
                          </w:r>
                        </w:p>
                        <w:p w14:paraId="068CED08" w14:textId="77777777" w:rsidR="00A818AC" w:rsidRPr="00215115" w:rsidRDefault="00A818AC" w:rsidP="00F74462">
                          <w:pPr>
                            <w:pStyle w:val="Footer"/>
                            <w:rPr>
                              <w:color w:val="FFFFFF"/>
                              <w:sz w:val="18"/>
                            </w:rPr>
                          </w:pPr>
                          <w:r w:rsidRPr="00215115">
                            <w:rPr>
                              <w:color w:val="FFFFFF"/>
                              <w:sz w:val="18"/>
                            </w:rPr>
                            <w:t>Fort Lauderdale, Florida 33309</w:t>
                          </w:r>
                        </w:p>
                        <w:p w14:paraId="676E0094" w14:textId="77777777" w:rsidR="00A818AC" w:rsidRPr="00215115" w:rsidRDefault="00A818AC" w:rsidP="00F74462">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999B7F" id="_x0000_t202" coordsize="21600,21600" o:spt="202" path="m,l,21600r21600,l21600,xe">
              <v:stroke joinstyle="miter"/>
              <v:path gradientshapeok="t" o:connecttype="rect"/>
            </v:shapetype>
            <v:shape id="_x0000_s1027" type="#_x0000_t202" style="position:absolute;margin-left:.45pt;margin-top:15.4pt;width:261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" filled="f" stroked="f">
              <v:textbox>
                <w:txbxContent>
                  <w:p w14:paraId="5F3EE469" w14:textId="77777777" w:rsidR="00A818AC" w:rsidRPr="00215115" w:rsidRDefault="00A818AC" w:rsidP="00F74462">
                    <w:pPr>
                      <w:pStyle w:val="Footer"/>
                      <w:rPr>
                        <w:color w:val="FFFFFF"/>
                        <w:sz w:val="18"/>
                      </w:rPr>
                    </w:pPr>
                    <w:r w:rsidRPr="00215115">
                      <w:rPr>
                        <w:color w:val="FFFFFF"/>
                        <w:sz w:val="18"/>
                      </w:rPr>
                      <w:t>Fort Lauderdale Executive Airport (FXE)</w:t>
                    </w:r>
                  </w:p>
                  <w:p w14:paraId="0ACD71A1" w14:textId="77777777" w:rsidR="00A818AC" w:rsidRPr="00215115" w:rsidRDefault="00A818AC" w:rsidP="00F74462">
                    <w:pPr>
                      <w:pStyle w:val="Footer"/>
                      <w:rPr>
                        <w:color w:val="FFFFFF"/>
                        <w:sz w:val="18"/>
                      </w:rPr>
                    </w:pPr>
                    <w:r w:rsidRPr="00215115">
                      <w:rPr>
                        <w:color w:val="FFFFFF"/>
                        <w:sz w:val="18"/>
                      </w:rPr>
                      <w:t>5544 NW 23</w:t>
                    </w:r>
                    <w:r w:rsidRPr="00215115">
                      <w:rPr>
                        <w:color w:val="FFFFFF"/>
                        <w:sz w:val="18"/>
                        <w:vertAlign w:val="superscript"/>
                      </w:rPr>
                      <w:t>rd</w:t>
                    </w:r>
                    <w:r w:rsidRPr="00215115">
                      <w:rPr>
                        <w:color w:val="FFFFFF"/>
                        <w:sz w:val="18"/>
                      </w:rPr>
                      <w:t xml:space="preserve"> Avenue, Hangar 15</w:t>
                    </w:r>
                  </w:p>
                  <w:p w14:paraId="068CED08" w14:textId="77777777" w:rsidR="00A818AC" w:rsidRPr="00215115" w:rsidRDefault="00A818AC" w:rsidP="00F74462">
                    <w:pPr>
                      <w:pStyle w:val="Footer"/>
                      <w:rPr>
                        <w:color w:val="FFFFFF"/>
                        <w:sz w:val="18"/>
                      </w:rPr>
                    </w:pPr>
                    <w:r w:rsidRPr="00215115">
                      <w:rPr>
                        <w:color w:val="FFFFFF"/>
                        <w:sz w:val="18"/>
                      </w:rPr>
                      <w:t>Fort Lauderdale, Florida 33309</w:t>
                    </w:r>
                  </w:p>
                  <w:p w14:paraId="676E0094" w14:textId="77777777" w:rsidR="00A818AC" w:rsidRPr="00215115" w:rsidRDefault="00A818AC" w:rsidP="00F74462">
                    <w:pPr>
                      <w:rPr>
                        <w:color w:val="FFFFFF"/>
                      </w:rPr>
                    </w:pPr>
                  </w:p>
                </w:txbxContent>
              </v:textbox>
            </v:shape>
          </w:pict>
        </mc:Fallback>
      </mc:AlternateContent>
    </w:r>
    <w:r w:rsidR="00045317">
      <w:rPr>
        <w:noProof/>
      </w:rPr>
      <w:drawing>
        <wp:inline distT="0" distB="0" distL="0" distR="0" wp14:anchorId="11BDAD4C" wp14:editId="0F61D35C">
          <wp:extent cx="7223760" cy="68884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2.jpg"/>
                  <pic:cNvPicPr/>
                </pic:nvPicPr>
                <pic:blipFill>
                  <a:blip r:embed="rId3">
                    <a:extLst>
                      <a:ext uri="{28A0092B-C50C-407E-A947-70E740481C1C}">
                        <a14:useLocalDpi xmlns:a14="http://schemas.microsoft.com/office/drawing/2010/main" val="0"/>
                      </a:ext>
                    </a:extLst>
                  </a:blip>
                  <a:stretch>
                    <a:fillRect/>
                  </a:stretch>
                </pic:blipFill>
                <pic:spPr>
                  <a:xfrm>
                    <a:off x="0" y="0"/>
                    <a:ext cx="7223760" cy="68884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1479C" w14:textId="77777777" w:rsidR="002621F3" w:rsidRDefault="002621F3">
      <w:r>
        <w:separator/>
      </w:r>
    </w:p>
  </w:footnote>
  <w:footnote w:type="continuationSeparator" w:id="0">
    <w:p w14:paraId="18CDFEB8" w14:textId="77777777" w:rsidR="002621F3" w:rsidRDefault="002621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18D6B" w14:textId="460E7D81" w:rsidR="00A818AC" w:rsidRDefault="0041345A" w:rsidP="0041345A">
    <w:pPr>
      <w:pStyle w:val="Header"/>
      <w:ind w:left="-360"/>
    </w:pPr>
    <w:r>
      <w:rPr>
        <w:b w:val="0"/>
        <w:noProof/>
        <w:szCs w:val="20"/>
      </w:rPr>
      <w:drawing>
        <wp:anchor distT="0" distB="0" distL="114300" distR="114300" simplePos="0" relativeHeight="251661312" behindDoc="1" locked="0" layoutInCell="1" allowOverlap="1" wp14:anchorId="50C4A324" wp14:editId="6F088E24">
          <wp:simplePos x="0" y="0"/>
          <wp:positionH relativeFrom="column">
            <wp:posOffset>-120316</wp:posOffset>
          </wp:positionH>
          <wp:positionV relativeFrom="paragraph">
            <wp:posOffset>-144379</wp:posOffset>
          </wp:positionV>
          <wp:extent cx="7117882" cy="1297940"/>
          <wp:effectExtent l="0" t="0" r="698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122271" cy="1298740"/>
                  </a:xfrm>
                  <a:prstGeom prst="rect">
                    <a:avLst/>
                  </a:prstGeom>
                </pic:spPr>
              </pic:pic>
            </a:graphicData>
          </a:graphic>
          <wp14:sizeRelH relativeFrom="margin">
            <wp14:pctWidth>0</wp14:pctWidth>
          </wp14:sizeRelH>
        </wp:anchor>
      </w:drawing>
    </w:r>
    <w:r>
      <w:rPr>
        <w:b w:val="0"/>
        <w:noProof/>
        <w:szCs w:val="20"/>
      </w:rPr>
      <mc:AlternateContent>
        <mc:Choice Requires="wps">
          <w:drawing>
            <wp:anchor distT="0" distB="0" distL="114300" distR="114300" simplePos="0" relativeHeight="251660288" behindDoc="0" locked="0" layoutInCell="1" allowOverlap="1" wp14:anchorId="588BF7E1" wp14:editId="7510D96A">
              <wp:simplePos x="0" y="0"/>
              <wp:positionH relativeFrom="column">
                <wp:posOffset>-285950</wp:posOffset>
              </wp:positionH>
              <wp:positionV relativeFrom="paragraph">
                <wp:posOffset>280737</wp:posOffset>
              </wp:positionV>
              <wp:extent cx="4343400" cy="901700"/>
              <wp:effectExtent l="0" t="0" r="0" b="0"/>
              <wp:wrapNone/>
              <wp:docPr id="9" name="Text Box 9"/>
              <wp:cNvGraphicFramePr/>
              <a:graphic xmlns:a="http://schemas.openxmlformats.org/drawingml/2006/main">
                <a:graphicData uri="http://schemas.microsoft.com/office/word/2010/wordprocessingShape">
                  <wps:wsp>
                    <wps:cNvSpPr txBox="1"/>
                    <wps:spPr>
                      <a:xfrm>
                        <a:off x="0" y="0"/>
                        <a:ext cx="4343400" cy="901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A17E793" w14:textId="6D48C7FC" w:rsidR="00A030CB" w:rsidRPr="001A6277" w:rsidRDefault="00190F67" w:rsidP="00A030CB">
                          <w:pPr>
                            <w:pStyle w:val="Header"/>
                            <w:spacing w:after="0"/>
                            <w:ind w:left="180"/>
                            <w:rPr>
                              <w:rFonts w:ascii="Arial" w:hAnsi="Arial" w:cs="Arial"/>
                              <w:sz w:val="32"/>
                              <w:szCs w:val="32"/>
                              <w:lang w:val="es-ES"/>
                            </w:rPr>
                          </w:pPr>
                          <w:r w:rsidRPr="001A6277">
                            <w:rPr>
                              <w:rFonts w:ascii="Arial" w:hAnsi="Arial" w:cs="Arial"/>
                              <w:sz w:val="32"/>
                              <w:szCs w:val="32"/>
                              <w:lang w:val="es-ES"/>
                            </w:rPr>
                            <w:t>2</w:t>
                          </w:r>
                          <w:r w:rsidR="00A030CB" w:rsidRPr="001A6277">
                            <w:rPr>
                              <w:rFonts w:ascii="Arial" w:hAnsi="Arial" w:cs="Arial"/>
                              <w:sz w:val="32"/>
                              <w:szCs w:val="32"/>
                              <w:lang w:val="es-ES"/>
                            </w:rPr>
                            <w:t>0</w:t>
                          </w:r>
                          <w:r w:rsidR="0041345A">
                            <w:rPr>
                              <w:rFonts w:ascii="Arial" w:hAnsi="Arial" w:cs="Arial"/>
                              <w:sz w:val="32"/>
                              <w:szCs w:val="32"/>
                              <w:lang w:val="es-ES"/>
                            </w:rPr>
                            <w:t>05</w:t>
                          </w:r>
                          <w:r w:rsidR="00A030CB" w:rsidRPr="001A6277">
                            <w:rPr>
                              <w:rFonts w:ascii="Arial" w:hAnsi="Arial" w:cs="Arial"/>
                              <w:sz w:val="32"/>
                              <w:szCs w:val="32"/>
                              <w:lang w:val="es-ES"/>
                            </w:rPr>
                            <w:t xml:space="preserve"> </w:t>
                          </w:r>
                          <w:r w:rsidR="001A6277" w:rsidRPr="001A6277">
                            <w:rPr>
                              <w:rFonts w:ascii="Arial" w:hAnsi="Arial" w:cs="Arial"/>
                              <w:sz w:val="32"/>
                              <w:szCs w:val="32"/>
                              <w:lang w:val="es-ES"/>
                            </w:rPr>
                            <w:t>PI</w:t>
                          </w:r>
                          <w:r w:rsidR="0041345A">
                            <w:rPr>
                              <w:rFonts w:ascii="Arial" w:hAnsi="Arial" w:cs="Arial"/>
                              <w:sz w:val="32"/>
                              <w:szCs w:val="32"/>
                              <w:lang w:val="es-ES"/>
                            </w:rPr>
                            <w:t>P</w:t>
                          </w:r>
                          <w:r w:rsidR="001A6277" w:rsidRPr="001A6277">
                            <w:rPr>
                              <w:rFonts w:ascii="Arial" w:hAnsi="Arial" w:cs="Arial"/>
                              <w:sz w:val="32"/>
                              <w:szCs w:val="32"/>
                              <w:lang w:val="es-ES"/>
                            </w:rPr>
                            <w:t>ER</w:t>
                          </w:r>
                          <w:r w:rsidR="00A030CB" w:rsidRPr="001A6277">
                            <w:rPr>
                              <w:rFonts w:ascii="Arial" w:hAnsi="Arial" w:cs="Arial"/>
                              <w:sz w:val="32"/>
                              <w:szCs w:val="32"/>
                              <w:lang w:val="es-ES"/>
                            </w:rPr>
                            <w:t xml:space="preserve"> </w:t>
                          </w:r>
                          <w:r w:rsidR="001A6277" w:rsidRPr="001A6277">
                            <w:rPr>
                              <w:rFonts w:ascii="Arial" w:hAnsi="Arial" w:cs="Arial"/>
                              <w:sz w:val="32"/>
                              <w:szCs w:val="32"/>
                              <w:lang w:val="es-ES"/>
                            </w:rPr>
                            <w:t>SARATOGA II TC</w:t>
                          </w:r>
                        </w:p>
                        <w:p w14:paraId="021BD8D5" w14:textId="4EEA3DA9" w:rsidR="00A030CB" w:rsidRPr="001A6277" w:rsidRDefault="00A030CB" w:rsidP="00A030CB">
                          <w:pPr>
                            <w:pStyle w:val="RegandSerialNums"/>
                            <w:tabs>
                              <w:tab w:val="left" w:pos="4500"/>
                            </w:tabs>
                            <w:spacing w:after="0"/>
                            <w:ind w:left="180"/>
                            <w:rPr>
                              <w:rStyle w:val="resultsdatatext"/>
                              <w:rFonts w:ascii="Arial" w:hAnsi="Arial" w:cs="Arial"/>
                              <w:sz w:val="32"/>
                              <w:szCs w:val="32"/>
                              <w:lang w:val="es-ES"/>
                            </w:rPr>
                          </w:pPr>
                          <w:r w:rsidRPr="001A6277">
                            <w:rPr>
                              <w:rFonts w:ascii="Arial" w:hAnsi="Arial" w:cs="Arial"/>
                              <w:sz w:val="32"/>
                              <w:szCs w:val="32"/>
                              <w:lang w:val="es-ES"/>
                            </w:rPr>
                            <w:t>N</w:t>
                          </w:r>
                          <w:r w:rsidR="0041345A">
                            <w:rPr>
                              <w:rFonts w:ascii="Arial" w:hAnsi="Arial" w:cs="Arial"/>
                              <w:sz w:val="32"/>
                              <w:szCs w:val="32"/>
                              <w:lang w:val="es-ES"/>
                            </w:rPr>
                            <w:t>478</w:t>
                          </w:r>
                          <w:r w:rsidR="001A6277">
                            <w:rPr>
                              <w:rFonts w:ascii="Arial" w:hAnsi="Arial" w:cs="Arial"/>
                              <w:sz w:val="32"/>
                              <w:szCs w:val="32"/>
                              <w:lang w:val="es-ES"/>
                            </w:rPr>
                            <w:t>M</w:t>
                          </w:r>
                          <w:r w:rsidR="0041345A">
                            <w:rPr>
                              <w:rFonts w:ascii="Arial" w:hAnsi="Arial" w:cs="Arial"/>
                              <w:sz w:val="32"/>
                              <w:szCs w:val="32"/>
                              <w:lang w:val="es-ES"/>
                            </w:rPr>
                            <w:t>D</w:t>
                          </w:r>
                          <w:r w:rsidR="001A6277">
                            <w:rPr>
                              <w:rFonts w:ascii="Arial" w:hAnsi="Arial" w:cs="Arial"/>
                              <w:sz w:val="32"/>
                              <w:szCs w:val="32"/>
                              <w:lang w:val="es-ES"/>
                            </w:rPr>
                            <w:t xml:space="preserve"> </w:t>
                          </w:r>
                          <w:r w:rsidRPr="001A6277">
                            <w:rPr>
                              <w:rFonts w:ascii="Arial" w:hAnsi="Arial" w:cs="Arial"/>
                              <w:sz w:val="32"/>
                              <w:szCs w:val="32"/>
                              <w:lang w:val="es-ES"/>
                            </w:rPr>
                            <w:t xml:space="preserve">– SN </w:t>
                          </w:r>
                          <w:r w:rsidR="0041345A">
                            <w:rPr>
                              <w:rFonts w:ascii="Arial" w:hAnsi="Arial" w:cs="Arial"/>
                              <w:sz w:val="32"/>
                              <w:szCs w:val="32"/>
                              <w:lang w:val="es-ES"/>
                            </w:rPr>
                            <w:t>3257376</w:t>
                          </w:r>
                          <w:r w:rsidRPr="001A6277">
                            <w:rPr>
                              <w:rFonts w:ascii="Arial" w:hAnsi="Arial" w:cs="Arial"/>
                              <w:sz w:val="32"/>
                              <w:szCs w:val="32"/>
                              <w:lang w:val="es-ES"/>
                            </w:rPr>
                            <w:t xml:space="preserve"> </w:t>
                          </w:r>
                          <w:r w:rsidRPr="001A6277">
                            <w:rPr>
                              <w:rStyle w:val="resultsdatatext"/>
                              <w:rFonts w:ascii="Arial" w:hAnsi="Arial" w:cs="Arial"/>
                              <w:sz w:val="32"/>
                              <w:szCs w:val="32"/>
                              <w:lang w:val="es-ES"/>
                            </w:rPr>
                            <w:tab/>
                          </w:r>
                        </w:p>
                        <w:p w14:paraId="015A228C" w14:textId="77777777" w:rsidR="00A030CB" w:rsidRPr="00A030CB" w:rsidRDefault="00A030CB" w:rsidP="00A030CB">
                          <w:pPr>
                            <w:pStyle w:val="RegandSerialNums"/>
                            <w:tabs>
                              <w:tab w:val="left" w:pos="4500"/>
                            </w:tabs>
                            <w:spacing w:after="0"/>
                            <w:ind w:left="180"/>
                            <w:rPr>
                              <w:rFonts w:ascii="Arial" w:hAnsi="Arial" w:cs="Arial"/>
                              <w:b/>
                              <w:sz w:val="32"/>
                              <w:szCs w:val="32"/>
                            </w:rPr>
                          </w:pPr>
                          <w:r w:rsidRPr="00A030CB">
                            <w:rPr>
                              <w:rFonts w:ascii="Arial" w:hAnsi="Arial" w:cs="Arial"/>
                              <w:b/>
                              <w:sz w:val="32"/>
                              <w:szCs w:val="32"/>
                            </w:rPr>
                            <w:t>Price: inquire – trades welcome!</w:t>
                          </w:r>
                        </w:p>
                        <w:p w14:paraId="79EC0D0E" w14:textId="77777777" w:rsidR="00A030CB" w:rsidRDefault="00A030CB" w:rsidP="00A030CB">
                          <w:pPr>
                            <w:ind w:left="18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8BF7E1" id="_x0000_t202" coordsize="21600,21600" o:spt="202" path="m,l,21600r21600,l21600,xe">
              <v:stroke joinstyle="miter"/>
              <v:path gradientshapeok="t" o:connecttype="rect"/>
            </v:shapetype>
            <v:shape id="Text Box 9" o:spid="_x0000_s1026" type="#_x0000_t202" style="position:absolute;left:0;text-align:left;margin-left:-22.5pt;margin-top:22.1pt;width:342pt;height:7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" filled="f" stroked="f">
              <v:textbox>
                <w:txbxContent>
                  <w:p w14:paraId="7A17E793" w14:textId="6D48C7FC" w:rsidR="00A030CB" w:rsidRPr="001A6277" w:rsidRDefault="00190F67" w:rsidP="00A030CB">
                    <w:pPr>
                      <w:pStyle w:val="Header"/>
                      <w:spacing w:after="0"/>
                      <w:ind w:left="180"/>
                      <w:rPr>
                        <w:rFonts w:ascii="Arial" w:hAnsi="Arial" w:cs="Arial"/>
                        <w:sz w:val="32"/>
                        <w:szCs w:val="32"/>
                        <w:lang w:val="es-ES"/>
                      </w:rPr>
                    </w:pPr>
                    <w:r w:rsidRPr="001A6277">
                      <w:rPr>
                        <w:rFonts w:ascii="Arial" w:hAnsi="Arial" w:cs="Arial"/>
                        <w:sz w:val="32"/>
                        <w:szCs w:val="32"/>
                        <w:lang w:val="es-ES"/>
                      </w:rPr>
                      <w:t>2</w:t>
                    </w:r>
                    <w:r w:rsidR="00A030CB" w:rsidRPr="001A6277">
                      <w:rPr>
                        <w:rFonts w:ascii="Arial" w:hAnsi="Arial" w:cs="Arial"/>
                        <w:sz w:val="32"/>
                        <w:szCs w:val="32"/>
                        <w:lang w:val="es-ES"/>
                      </w:rPr>
                      <w:t>0</w:t>
                    </w:r>
                    <w:r w:rsidR="0041345A">
                      <w:rPr>
                        <w:rFonts w:ascii="Arial" w:hAnsi="Arial" w:cs="Arial"/>
                        <w:sz w:val="32"/>
                        <w:szCs w:val="32"/>
                        <w:lang w:val="es-ES"/>
                      </w:rPr>
                      <w:t>05</w:t>
                    </w:r>
                    <w:r w:rsidR="00A030CB" w:rsidRPr="001A6277">
                      <w:rPr>
                        <w:rFonts w:ascii="Arial" w:hAnsi="Arial" w:cs="Arial"/>
                        <w:sz w:val="32"/>
                        <w:szCs w:val="32"/>
                        <w:lang w:val="es-ES"/>
                      </w:rPr>
                      <w:t xml:space="preserve"> </w:t>
                    </w:r>
                    <w:r w:rsidR="001A6277" w:rsidRPr="001A6277">
                      <w:rPr>
                        <w:rFonts w:ascii="Arial" w:hAnsi="Arial" w:cs="Arial"/>
                        <w:sz w:val="32"/>
                        <w:szCs w:val="32"/>
                        <w:lang w:val="es-ES"/>
                      </w:rPr>
                      <w:t>PI</w:t>
                    </w:r>
                    <w:r w:rsidR="0041345A">
                      <w:rPr>
                        <w:rFonts w:ascii="Arial" w:hAnsi="Arial" w:cs="Arial"/>
                        <w:sz w:val="32"/>
                        <w:szCs w:val="32"/>
                        <w:lang w:val="es-ES"/>
                      </w:rPr>
                      <w:t>P</w:t>
                    </w:r>
                    <w:r w:rsidR="001A6277" w:rsidRPr="001A6277">
                      <w:rPr>
                        <w:rFonts w:ascii="Arial" w:hAnsi="Arial" w:cs="Arial"/>
                        <w:sz w:val="32"/>
                        <w:szCs w:val="32"/>
                        <w:lang w:val="es-ES"/>
                      </w:rPr>
                      <w:t>ER</w:t>
                    </w:r>
                    <w:r w:rsidR="00A030CB" w:rsidRPr="001A6277">
                      <w:rPr>
                        <w:rFonts w:ascii="Arial" w:hAnsi="Arial" w:cs="Arial"/>
                        <w:sz w:val="32"/>
                        <w:szCs w:val="32"/>
                        <w:lang w:val="es-ES"/>
                      </w:rPr>
                      <w:t xml:space="preserve"> </w:t>
                    </w:r>
                    <w:r w:rsidR="001A6277" w:rsidRPr="001A6277">
                      <w:rPr>
                        <w:rFonts w:ascii="Arial" w:hAnsi="Arial" w:cs="Arial"/>
                        <w:sz w:val="32"/>
                        <w:szCs w:val="32"/>
                        <w:lang w:val="es-ES"/>
                      </w:rPr>
                      <w:t>SARATOGA II TC</w:t>
                    </w:r>
                  </w:p>
                  <w:p w14:paraId="021BD8D5" w14:textId="4EEA3DA9" w:rsidR="00A030CB" w:rsidRPr="001A6277" w:rsidRDefault="00A030CB" w:rsidP="00A030CB">
                    <w:pPr>
                      <w:pStyle w:val="RegandSerialNums"/>
                      <w:tabs>
                        <w:tab w:val="left" w:pos="4500"/>
                      </w:tabs>
                      <w:spacing w:after="0"/>
                      <w:ind w:left="180"/>
                      <w:rPr>
                        <w:rStyle w:val="resultsdatatext"/>
                        <w:rFonts w:ascii="Arial" w:hAnsi="Arial" w:cs="Arial"/>
                        <w:sz w:val="32"/>
                        <w:szCs w:val="32"/>
                        <w:lang w:val="es-ES"/>
                      </w:rPr>
                    </w:pPr>
                    <w:r w:rsidRPr="001A6277">
                      <w:rPr>
                        <w:rFonts w:ascii="Arial" w:hAnsi="Arial" w:cs="Arial"/>
                        <w:sz w:val="32"/>
                        <w:szCs w:val="32"/>
                        <w:lang w:val="es-ES"/>
                      </w:rPr>
                      <w:t>N</w:t>
                    </w:r>
                    <w:r w:rsidR="0041345A">
                      <w:rPr>
                        <w:rFonts w:ascii="Arial" w:hAnsi="Arial" w:cs="Arial"/>
                        <w:sz w:val="32"/>
                        <w:szCs w:val="32"/>
                        <w:lang w:val="es-ES"/>
                      </w:rPr>
                      <w:t>478</w:t>
                    </w:r>
                    <w:r w:rsidR="001A6277">
                      <w:rPr>
                        <w:rFonts w:ascii="Arial" w:hAnsi="Arial" w:cs="Arial"/>
                        <w:sz w:val="32"/>
                        <w:szCs w:val="32"/>
                        <w:lang w:val="es-ES"/>
                      </w:rPr>
                      <w:t>M</w:t>
                    </w:r>
                    <w:r w:rsidR="0041345A">
                      <w:rPr>
                        <w:rFonts w:ascii="Arial" w:hAnsi="Arial" w:cs="Arial"/>
                        <w:sz w:val="32"/>
                        <w:szCs w:val="32"/>
                        <w:lang w:val="es-ES"/>
                      </w:rPr>
                      <w:t>D</w:t>
                    </w:r>
                    <w:r w:rsidR="001A6277">
                      <w:rPr>
                        <w:rFonts w:ascii="Arial" w:hAnsi="Arial" w:cs="Arial"/>
                        <w:sz w:val="32"/>
                        <w:szCs w:val="32"/>
                        <w:lang w:val="es-ES"/>
                      </w:rPr>
                      <w:t xml:space="preserve"> </w:t>
                    </w:r>
                    <w:r w:rsidRPr="001A6277">
                      <w:rPr>
                        <w:rFonts w:ascii="Arial" w:hAnsi="Arial" w:cs="Arial"/>
                        <w:sz w:val="32"/>
                        <w:szCs w:val="32"/>
                        <w:lang w:val="es-ES"/>
                      </w:rPr>
                      <w:t xml:space="preserve">– SN </w:t>
                    </w:r>
                    <w:r w:rsidR="0041345A">
                      <w:rPr>
                        <w:rFonts w:ascii="Arial" w:hAnsi="Arial" w:cs="Arial"/>
                        <w:sz w:val="32"/>
                        <w:szCs w:val="32"/>
                        <w:lang w:val="es-ES"/>
                      </w:rPr>
                      <w:t>3257376</w:t>
                    </w:r>
                    <w:r w:rsidRPr="001A6277">
                      <w:rPr>
                        <w:rFonts w:ascii="Arial" w:hAnsi="Arial" w:cs="Arial"/>
                        <w:sz w:val="32"/>
                        <w:szCs w:val="32"/>
                        <w:lang w:val="es-ES"/>
                      </w:rPr>
                      <w:t xml:space="preserve"> </w:t>
                    </w:r>
                    <w:r w:rsidRPr="001A6277">
                      <w:rPr>
                        <w:rStyle w:val="resultsdatatext"/>
                        <w:rFonts w:ascii="Arial" w:hAnsi="Arial" w:cs="Arial"/>
                        <w:sz w:val="32"/>
                        <w:szCs w:val="32"/>
                        <w:lang w:val="es-ES"/>
                      </w:rPr>
                      <w:tab/>
                    </w:r>
                  </w:p>
                  <w:p w14:paraId="015A228C" w14:textId="77777777" w:rsidR="00A030CB" w:rsidRPr="00A030CB" w:rsidRDefault="00A030CB" w:rsidP="00A030CB">
                    <w:pPr>
                      <w:pStyle w:val="RegandSerialNums"/>
                      <w:tabs>
                        <w:tab w:val="left" w:pos="4500"/>
                      </w:tabs>
                      <w:spacing w:after="0"/>
                      <w:ind w:left="180"/>
                      <w:rPr>
                        <w:rFonts w:ascii="Arial" w:hAnsi="Arial" w:cs="Arial"/>
                        <w:b/>
                        <w:sz w:val="32"/>
                        <w:szCs w:val="32"/>
                      </w:rPr>
                    </w:pPr>
                    <w:r w:rsidRPr="00A030CB">
                      <w:rPr>
                        <w:rFonts w:ascii="Arial" w:hAnsi="Arial" w:cs="Arial"/>
                        <w:b/>
                        <w:sz w:val="32"/>
                        <w:szCs w:val="32"/>
                      </w:rPr>
                      <w:t>Price: inquire – trades welcome!</w:t>
                    </w:r>
                  </w:p>
                  <w:p w14:paraId="79EC0D0E" w14:textId="77777777" w:rsidR="00A030CB" w:rsidRDefault="00A030CB" w:rsidP="00A030CB">
                    <w:pPr>
                      <w:ind w:left="180"/>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F0C32"/>
    <w:multiLevelType w:val="hybridMultilevel"/>
    <w:tmpl w:val="36BE74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D41296"/>
    <w:multiLevelType w:val="hybridMultilevel"/>
    <w:tmpl w:val="6C6CDA3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D9361A2"/>
    <w:multiLevelType w:val="hybridMultilevel"/>
    <w:tmpl w:val="9C12D5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E795CA2"/>
    <w:multiLevelType w:val="hybridMultilevel"/>
    <w:tmpl w:val="C416F160"/>
    <w:lvl w:ilvl="0" w:tplc="F3A21FB6">
      <w:start w:val="1"/>
      <w:numFmt w:val="bullet"/>
      <w:lvlText w:val=""/>
      <w:lvlJc w:val="left"/>
      <w:pPr>
        <w:tabs>
          <w:tab w:val="num" w:pos="360"/>
        </w:tabs>
        <w:ind w:left="360" w:hanging="360"/>
      </w:pPr>
      <w:rPr>
        <w:rFonts w:ascii="Symbol" w:hAnsi="Symbol" w:hint="default"/>
        <w:sz w:val="18"/>
        <w:szCs w:val="18"/>
      </w:rPr>
    </w:lvl>
    <w:lvl w:ilvl="1" w:tplc="0409000B">
      <w:start w:val="1"/>
      <w:numFmt w:val="bullet"/>
      <w:lvlText w:val=""/>
      <w:lvlJc w:val="left"/>
      <w:pPr>
        <w:tabs>
          <w:tab w:val="num" w:pos="1080"/>
        </w:tabs>
        <w:ind w:left="1080" w:hanging="360"/>
      </w:pPr>
      <w:rPr>
        <w:rFonts w:ascii="Wingdings" w:hAnsi="Wingdings" w:hint="default"/>
        <w:sz w:val="18"/>
        <w:szCs w:val="18"/>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19D59EA"/>
    <w:multiLevelType w:val="hybridMultilevel"/>
    <w:tmpl w:val="422CE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A90508"/>
    <w:multiLevelType w:val="hybridMultilevel"/>
    <w:tmpl w:val="6442C0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B786FC6"/>
    <w:multiLevelType w:val="hybridMultilevel"/>
    <w:tmpl w:val="8236F8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E706B67"/>
    <w:multiLevelType w:val="hybridMultilevel"/>
    <w:tmpl w:val="3A24E9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49E0156"/>
    <w:multiLevelType w:val="hybridMultilevel"/>
    <w:tmpl w:val="03B6C7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Helvetic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Helvetic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Helvetic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E8C754A"/>
    <w:multiLevelType w:val="hybridMultilevel"/>
    <w:tmpl w:val="E83E55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444635E"/>
    <w:multiLevelType w:val="hybridMultilevel"/>
    <w:tmpl w:val="911EB4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Helvetic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Helvetic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Helvetic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5037D8E"/>
    <w:multiLevelType w:val="hybridMultilevel"/>
    <w:tmpl w:val="AEF44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Helvetic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Helvetic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Helvetica"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CD106A"/>
    <w:multiLevelType w:val="hybridMultilevel"/>
    <w:tmpl w:val="AC10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B5582C"/>
    <w:multiLevelType w:val="hybridMultilevel"/>
    <w:tmpl w:val="A006A7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711B05"/>
    <w:multiLevelType w:val="hybridMultilevel"/>
    <w:tmpl w:val="8AE63D8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A2F6C08"/>
    <w:multiLevelType w:val="hybridMultilevel"/>
    <w:tmpl w:val="B254B2A6"/>
    <w:lvl w:ilvl="0" w:tplc="0106A82A">
      <w:start w:val="1"/>
      <w:numFmt w:val="bullet"/>
      <w:lvlText w:val=""/>
      <w:lvlJc w:val="left"/>
      <w:pPr>
        <w:tabs>
          <w:tab w:val="num" w:pos="360"/>
        </w:tabs>
        <w:ind w:left="360" w:hanging="360"/>
      </w:pPr>
      <w:rPr>
        <w:rFonts w:ascii="Symbol" w:hAnsi="Symbol" w:hint="default"/>
        <w:sz w:val="18"/>
        <w:szCs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15D5DB6"/>
    <w:multiLevelType w:val="hybridMultilevel"/>
    <w:tmpl w:val="B3900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74484E"/>
    <w:multiLevelType w:val="hybridMultilevel"/>
    <w:tmpl w:val="1778B0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Helvetic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Helvetic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Helvetica"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9"/>
  </w:num>
  <w:num w:numId="3">
    <w:abstractNumId w:val="2"/>
  </w:num>
  <w:num w:numId="4">
    <w:abstractNumId w:val="10"/>
  </w:num>
  <w:num w:numId="5">
    <w:abstractNumId w:val="17"/>
  </w:num>
  <w:num w:numId="6">
    <w:abstractNumId w:val="16"/>
  </w:num>
  <w:num w:numId="7">
    <w:abstractNumId w:val="8"/>
  </w:num>
  <w:num w:numId="8">
    <w:abstractNumId w:val="11"/>
  </w:num>
  <w:num w:numId="9">
    <w:abstractNumId w:val="14"/>
  </w:num>
  <w:num w:numId="10">
    <w:abstractNumId w:val="1"/>
  </w:num>
  <w:num w:numId="11">
    <w:abstractNumId w:val="12"/>
  </w:num>
  <w:num w:numId="12">
    <w:abstractNumId w:val="4"/>
  </w:num>
  <w:num w:numId="13">
    <w:abstractNumId w:val="3"/>
  </w:num>
  <w:num w:numId="14">
    <w:abstractNumId w:val="15"/>
  </w:num>
  <w:num w:numId="15">
    <w:abstractNumId w:val="6"/>
  </w:num>
  <w:num w:numId="16">
    <w:abstractNumId w:val="5"/>
  </w:num>
  <w:num w:numId="17">
    <w:abstractNumId w:val="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o:colormru v:ext="edit" colors="#f3cb40,#145c9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675"/>
    <w:rsid w:val="00015BD5"/>
    <w:rsid w:val="00027B8E"/>
    <w:rsid w:val="00042B07"/>
    <w:rsid w:val="00045317"/>
    <w:rsid w:val="00072D9E"/>
    <w:rsid w:val="000C566A"/>
    <w:rsid w:val="000D2FA2"/>
    <w:rsid w:val="001030AB"/>
    <w:rsid w:val="0012323F"/>
    <w:rsid w:val="001259E7"/>
    <w:rsid w:val="0012666B"/>
    <w:rsid w:val="00186589"/>
    <w:rsid w:val="00190F67"/>
    <w:rsid w:val="00191B55"/>
    <w:rsid w:val="001A6277"/>
    <w:rsid w:val="001E1722"/>
    <w:rsid w:val="001E1AA0"/>
    <w:rsid w:val="001E4E6E"/>
    <w:rsid w:val="001E6D8B"/>
    <w:rsid w:val="001F20B9"/>
    <w:rsid w:val="001F2979"/>
    <w:rsid w:val="001F36BC"/>
    <w:rsid w:val="002078C5"/>
    <w:rsid w:val="00242B1D"/>
    <w:rsid w:val="00252A50"/>
    <w:rsid w:val="002621F3"/>
    <w:rsid w:val="0026555A"/>
    <w:rsid w:val="002B34E5"/>
    <w:rsid w:val="002E7EF2"/>
    <w:rsid w:val="002F4B7D"/>
    <w:rsid w:val="00325F09"/>
    <w:rsid w:val="00347A86"/>
    <w:rsid w:val="00354F43"/>
    <w:rsid w:val="00363DCB"/>
    <w:rsid w:val="003648B6"/>
    <w:rsid w:val="003969FB"/>
    <w:rsid w:val="003B3571"/>
    <w:rsid w:val="003C5746"/>
    <w:rsid w:val="003E0717"/>
    <w:rsid w:val="00412FE6"/>
    <w:rsid w:val="0041345A"/>
    <w:rsid w:val="004313BC"/>
    <w:rsid w:val="00434AE1"/>
    <w:rsid w:val="00446939"/>
    <w:rsid w:val="004569F2"/>
    <w:rsid w:val="00493D22"/>
    <w:rsid w:val="00494A14"/>
    <w:rsid w:val="00503FCC"/>
    <w:rsid w:val="00510EAA"/>
    <w:rsid w:val="00594975"/>
    <w:rsid w:val="005D4E08"/>
    <w:rsid w:val="005F7112"/>
    <w:rsid w:val="0061210B"/>
    <w:rsid w:val="00641E53"/>
    <w:rsid w:val="00670A5E"/>
    <w:rsid w:val="006A7044"/>
    <w:rsid w:val="006B2C00"/>
    <w:rsid w:val="006C0BBC"/>
    <w:rsid w:val="006C4AB7"/>
    <w:rsid w:val="006D7B74"/>
    <w:rsid w:val="0073069E"/>
    <w:rsid w:val="00735574"/>
    <w:rsid w:val="007400A3"/>
    <w:rsid w:val="00744B9D"/>
    <w:rsid w:val="00775AB4"/>
    <w:rsid w:val="007B7315"/>
    <w:rsid w:val="007E27DC"/>
    <w:rsid w:val="00812162"/>
    <w:rsid w:val="00816BD8"/>
    <w:rsid w:val="0083245F"/>
    <w:rsid w:val="0084230E"/>
    <w:rsid w:val="008521A8"/>
    <w:rsid w:val="00874636"/>
    <w:rsid w:val="00880B9F"/>
    <w:rsid w:val="00881C14"/>
    <w:rsid w:val="008A7804"/>
    <w:rsid w:val="008C18B1"/>
    <w:rsid w:val="008C4558"/>
    <w:rsid w:val="008D377E"/>
    <w:rsid w:val="008E0675"/>
    <w:rsid w:val="00933371"/>
    <w:rsid w:val="00937FB2"/>
    <w:rsid w:val="00940CE6"/>
    <w:rsid w:val="00960958"/>
    <w:rsid w:val="0097769A"/>
    <w:rsid w:val="00995784"/>
    <w:rsid w:val="009A7F6A"/>
    <w:rsid w:val="009F0971"/>
    <w:rsid w:val="00A01600"/>
    <w:rsid w:val="00A030CB"/>
    <w:rsid w:val="00A4427B"/>
    <w:rsid w:val="00A818AC"/>
    <w:rsid w:val="00AC26EF"/>
    <w:rsid w:val="00AC6942"/>
    <w:rsid w:val="00AF1E5E"/>
    <w:rsid w:val="00B224BA"/>
    <w:rsid w:val="00B421F9"/>
    <w:rsid w:val="00B7770D"/>
    <w:rsid w:val="00B861EE"/>
    <w:rsid w:val="00BC65CD"/>
    <w:rsid w:val="00BE1CEA"/>
    <w:rsid w:val="00BF0C04"/>
    <w:rsid w:val="00BF31A3"/>
    <w:rsid w:val="00C05735"/>
    <w:rsid w:val="00C255B1"/>
    <w:rsid w:val="00C25A54"/>
    <w:rsid w:val="00C41E50"/>
    <w:rsid w:val="00C47237"/>
    <w:rsid w:val="00C7341F"/>
    <w:rsid w:val="00C74247"/>
    <w:rsid w:val="00C85552"/>
    <w:rsid w:val="00C85D63"/>
    <w:rsid w:val="00CA4721"/>
    <w:rsid w:val="00CD4A33"/>
    <w:rsid w:val="00D03501"/>
    <w:rsid w:val="00D134FE"/>
    <w:rsid w:val="00D24C59"/>
    <w:rsid w:val="00D83B9A"/>
    <w:rsid w:val="00D86281"/>
    <w:rsid w:val="00D95C93"/>
    <w:rsid w:val="00DA0169"/>
    <w:rsid w:val="00DA6ED3"/>
    <w:rsid w:val="00DE376F"/>
    <w:rsid w:val="00DF5653"/>
    <w:rsid w:val="00E0045B"/>
    <w:rsid w:val="00E56EF8"/>
    <w:rsid w:val="00E57C56"/>
    <w:rsid w:val="00EA6CEE"/>
    <w:rsid w:val="00EE7754"/>
    <w:rsid w:val="00F16B4F"/>
    <w:rsid w:val="00F44FB3"/>
    <w:rsid w:val="00F54113"/>
    <w:rsid w:val="00F74462"/>
    <w:rsid w:val="00F85D79"/>
    <w:rsid w:val="00FC59AE"/>
    <w:rsid w:val="00FF7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f3cb40,#145c9e"/>
    </o:shapedefaults>
    <o:shapelayout v:ext="edit">
      <o:idmap v:ext="edit" data="1"/>
    </o:shapelayout>
  </w:shapeDefaults>
  <w:decimalSymbol w:val="."/>
  <w:listSeparator w:val=","/>
  <w14:docId w14:val="638B3B69"/>
  <w15:docId w15:val="{990E99DA-D944-48BC-A8E1-57FAB4138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809F2"/>
    <w:rPr>
      <w:rFonts w:ascii="Helvetica" w:hAnsi="Helvetica"/>
      <w:szCs w:val="24"/>
    </w:rPr>
  </w:style>
  <w:style w:type="paragraph" w:styleId="Heading1">
    <w:name w:val="heading 1"/>
    <w:basedOn w:val="Normal"/>
    <w:next w:val="Normal"/>
    <w:qFormat/>
    <w:rsid w:val="003809F2"/>
    <w:pPr>
      <w:keepNext/>
      <w:spacing w:before="240" w:after="60"/>
      <w:outlineLvl w:val="0"/>
    </w:pPr>
    <w:rPr>
      <w:rFonts w:cs="Arial"/>
      <w:b/>
      <w:bCs/>
      <w:caps/>
      <w:color w:val="D42E50"/>
      <w:kern w:val="32"/>
      <w:sz w:val="24"/>
      <w:szCs w:val="32"/>
    </w:rPr>
  </w:style>
  <w:style w:type="paragraph" w:styleId="Heading2">
    <w:name w:val="heading 2"/>
    <w:basedOn w:val="Normal"/>
    <w:next w:val="Normal"/>
    <w:qFormat/>
    <w:rsid w:val="003809F2"/>
    <w:pPr>
      <w:keepNext/>
      <w:outlineLvl w:val="1"/>
    </w:pPr>
    <w:rPr>
      <w:rFonts w:ascii="Arial" w:hAnsi="Arial"/>
      <w:b/>
      <w:bCs/>
      <w:color w:val="FF0000"/>
      <w:sz w:val="18"/>
    </w:rPr>
  </w:style>
  <w:style w:type="paragraph" w:styleId="Heading3">
    <w:name w:val="heading 3"/>
    <w:basedOn w:val="Normal"/>
    <w:next w:val="Normal"/>
    <w:qFormat/>
    <w:rsid w:val="003809F2"/>
    <w:pPr>
      <w:keepNext/>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809F2"/>
  </w:style>
  <w:style w:type="paragraph" w:styleId="Header">
    <w:name w:val="header"/>
    <w:basedOn w:val="Normal"/>
    <w:rsid w:val="003809F2"/>
    <w:pPr>
      <w:spacing w:after="40"/>
      <w:ind w:left="3888"/>
    </w:pPr>
    <w:rPr>
      <w:b/>
      <w:color w:val="D42E50"/>
      <w:sz w:val="36"/>
    </w:rPr>
  </w:style>
  <w:style w:type="paragraph" w:customStyle="1" w:styleId="RegandSerialNums">
    <w:name w:val="Reg and Serial Nums"/>
    <w:basedOn w:val="Normal"/>
    <w:rsid w:val="003809F2"/>
    <w:pPr>
      <w:spacing w:after="60"/>
      <w:ind w:left="3888"/>
    </w:pPr>
    <w:rPr>
      <w:caps/>
    </w:rPr>
  </w:style>
  <w:style w:type="paragraph" w:customStyle="1" w:styleId="Price">
    <w:name w:val="Price"/>
    <w:basedOn w:val="Normal"/>
    <w:rsid w:val="003809F2"/>
    <w:pPr>
      <w:ind w:left="3888"/>
    </w:pPr>
    <w:rPr>
      <w:b/>
      <w:spacing w:val="24"/>
      <w:sz w:val="24"/>
    </w:rPr>
  </w:style>
  <w:style w:type="character" w:styleId="Hyperlink">
    <w:name w:val="Hyperlink"/>
    <w:basedOn w:val="DefaultParagraphFont"/>
    <w:rsid w:val="003809F2"/>
    <w:rPr>
      <w:color w:val="0000FF"/>
      <w:u w:val="single"/>
    </w:rPr>
  </w:style>
  <w:style w:type="paragraph" w:styleId="BodyTextIndent">
    <w:name w:val="Body Text Indent"/>
    <w:basedOn w:val="Normal"/>
    <w:rsid w:val="003809F2"/>
    <w:pPr>
      <w:ind w:left="360"/>
    </w:pPr>
    <w:rPr>
      <w:rFonts w:ascii="Arial" w:hAnsi="Arial" w:cs="Arial"/>
      <w:b/>
      <w:bCs/>
    </w:rPr>
  </w:style>
  <w:style w:type="paragraph" w:customStyle="1" w:styleId="Time">
    <w:name w:val="Time"/>
    <w:basedOn w:val="RegandSerialNums"/>
    <w:next w:val="Normal"/>
    <w:rsid w:val="003809F2"/>
    <w:pPr>
      <w:ind w:left="0"/>
      <w:jc w:val="center"/>
    </w:pPr>
  </w:style>
  <w:style w:type="character" w:customStyle="1" w:styleId="resultsdatatext">
    <w:name w:val="results_datatext"/>
    <w:basedOn w:val="DefaultParagraphFont"/>
    <w:rsid w:val="00C15088"/>
  </w:style>
  <w:style w:type="paragraph" w:styleId="PlainText">
    <w:name w:val="Plain Text"/>
    <w:basedOn w:val="Normal"/>
    <w:link w:val="PlainTextChar"/>
    <w:uiPriority w:val="99"/>
    <w:unhideWhenUsed/>
    <w:rsid w:val="00312EAF"/>
    <w:rPr>
      <w:rFonts w:ascii="Consolas" w:eastAsia="Calibri" w:hAnsi="Consolas"/>
      <w:sz w:val="21"/>
      <w:szCs w:val="21"/>
    </w:rPr>
  </w:style>
  <w:style w:type="character" w:customStyle="1" w:styleId="PlainTextChar">
    <w:name w:val="Plain Text Char"/>
    <w:basedOn w:val="DefaultParagraphFont"/>
    <w:link w:val="PlainText"/>
    <w:uiPriority w:val="99"/>
    <w:rsid w:val="00312EAF"/>
    <w:rPr>
      <w:rFonts w:ascii="Consolas" w:eastAsia="Calibri" w:hAnsi="Consolas" w:cs="Times New Roman"/>
      <w:sz w:val="21"/>
      <w:szCs w:val="21"/>
    </w:rPr>
  </w:style>
  <w:style w:type="paragraph" w:styleId="BalloonText">
    <w:name w:val="Balloon Text"/>
    <w:basedOn w:val="Normal"/>
    <w:link w:val="BalloonTextChar"/>
    <w:rsid w:val="004D3B51"/>
    <w:rPr>
      <w:rFonts w:ascii="Tahoma" w:hAnsi="Tahoma" w:cs="Tahoma"/>
      <w:sz w:val="16"/>
      <w:szCs w:val="16"/>
    </w:rPr>
  </w:style>
  <w:style w:type="character" w:customStyle="1" w:styleId="BalloonTextChar">
    <w:name w:val="Balloon Text Char"/>
    <w:basedOn w:val="DefaultParagraphFont"/>
    <w:link w:val="BalloonText"/>
    <w:rsid w:val="004D3B51"/>
    <w:rPr>
      <w:rFonts w:ascii="Tahoma" w:hAnsi="Tahoma" w:cs="Tahoma"/>
      <w:sz w:val="16"/>
      <w:szCs w:val="16"/>
    </w:rPr>
  </w:style>
  <w:style w:type="character" w:styleId="FollowedHyperlink">
    <w:name w:val="FollowedHyperlink"/>
    <w:basedOn w:val="DefaultParagraphFont"/>
    <w:uiPriority w:val="99"/>
    <w:semiHidden/>
    <w:unhideWhenUsed/>
    <w:rsid w:val="006D7B74"/>
    <w:rPr>
      <w:color w:val="800080" w:themeColor="followedHyperlink"/>
      <w:u w:val="single"/>
    </w:rPr>
  </w:style>
  <w:style w:type="paragraph" w:styleId="ListParagraph">
    <w:name w:val="List Paragraph"/>
    <w:basedOn w:val="Normal"/>
    <w:uiPriority w:val="34"/>
    <w:qFormat/>
    <w:rsid w:val="007B7315"/>
    <w:pPr>
      <w:ind w:left="720"/>
      <w:contextualSpacing/>
    </w:pPr>
  </w:style>
  <w:style w:type="paragraph" w:customStyle="1" w:styleId="Style1">
    <w:name w:val="Style1"/>
    <w:basedOn w:val="Heading1"/>
    <w:qFormat/>
    <w:rsid w:val="00045317"/>
    <w:pPr>
      <w:spacing w:before="120"/>
    </w:pPr>
    <w:rPr>
      <w:rFonts w:ascii="Arial" w:hAnsi="Arial"/>
      <w:caps w:val="0"/>
      <w:color w:val="C00000"/>
      <w:sz w:val="18"/>
      <w:szCs w:val="18"/>
    </w:rPr>
  </w:style>
  <w:style w:type="character" w:styleId="UnresolvedMention">
    <w:name w:val="Unresolved Mention"/>
    <w:basedOn w:val="DefaultParagraphFont"/>
    <w:uiPriority w:val="99"/>
    <w:rsid w:val="00190F67"/>
    <w:rPr>
      <w:color w:val="605E5C"/>
      <w:shd w:val="clear" w:color="auto" w:fill="E1DFDD"/>
    </w:rPr>
  </w:style>
  <w:style w:type="character" w:customStyle="1" w:styleId="FooterChar">
    <w:name w:val="Footer Char"/>
    <w:basedOn w:val="DefaultParagraphFont"/>
    <w:link w:val="Footer"/>
    <w:rsid w:val="001A6277"/>
    <w:rPr>
      <w:rFonts w:ascii="Helvetica" w:hAnsi="Helvetic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hyperlink" Target="http://www.flypas.com" TargetMode="External"/><Relationship Id="rId1" Type="http://schemas.openxmlformats.org/officeDocument/2006/relationships/hyperlink" Target="mailto:lance.simpkins@flypa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212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2000</vt:lpstr>
    </vt:vector>
  </TitlesOfParts>
  <Company>DHI Visual Communication</Company>
  <LinksUpToDate>false</LinksUpToDate>
  <CharactersWithSpaces>1478</CharactersWithSpaces>
  <SharedDoc>false</SharedDoc>
  <HLinks>
    <vt:vector size="24" baseType="variant">
      <vt:variant>
        <vt:i4>6094934</vt:i4>
      </vt:variant>
      <vt:variant>
        <vt:i4>3</vt:i4>
      </vt:variant>
      <vt:variant>
        <vt:i4>0</vt:i4>
      </vt:variant>
      <vt:variant>
        <vt:i4>5</vt:i4>
      </vt:variant>
      <vt:variant>
        <vt:lpwstr>http://vimeo.com/68963308</vt:lpwstr>
      </vt:variant>
      <vt:variant>
        <vt:lpwstr/>
      </vt:variant>
      <vt:variant>
        <vt:i4>4915290</vt:i4>
      </vt:variant>
      <vt:variant>
        <vt:i4>0</vt:i4>
      </vt:variant>
      <vt:variant>
        <vt:i4>0</vt:i4>
      </vt:variant>
      <vt:variant>
        <vt:i4>5</vt:i4>
      </vt:variant>
      <vt:variant>
        <vt:lpwstr>http://www.diamond-air.at/2660+M52087573ab0.html</vt:lpwstr>
      </vt:variant>
      <vt:variant>
        <vt:lpwstr/>
      </vt:variant>
      <vt:variant>
        <vt:i4>3866673</vt:i4>
      </vt:variant>
      <vt:variant>
        <vt:i4>3</vt:i4>
      </vt:variant>
      <vt:variant>
        <vt:i4>0</vt:i4>
      </vt:variant>
      <vt:variant>
        <vt:i4>5</vt:i4>
      </vt:variant>
      <vt:variant>
        <vt:lpwstr>http://www.flypas.com/</vt:lpwstr>
      </vt:variant>
      <vt:variant>
        <vt:lpwstr/>
      </vt:variant>
      <vt:variant>
        <vt:i4>3211266</vt:i4>
      </vt:variant>
      <vt:variant>
        <vt:i4>0</vt:i4>
      </vt:variant>
      <vt:variant>
        <vt:i4>0</vt:i4>
      </vt:variant>
      <vt:variant>
        <vt:i4>5</vt:i4>
      </vt:variant>
      <vt:variant>
        <vt:lpwstr>mailto:sales@flypas.com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dc:title>
  <dc:creator>Kenneth Walters</dc:creator>
  <cp:lastModifiedBy>Aleida Garcia</cp:lastModifiedBy>
  <cp:revision>11</cp:revision>
  <cp:lastPrinted>2019-12-27T20:29:00Z</cp:lastPrinted>
  <dcterms:created xsi:type="dcterms:W3CDTF">2019-04-25T20:25:00Z</dcterms:created>
  <dcterms:modified xsi:type="dcterms:W3CDTF">2019-12-27T21:12:00Z</dcterms:modified>
</cp:coreProperties>
</file>