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257A123D" w:rsidR="00960958" w:rsidRDefault="00EE147F"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46C0D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4.75pt;margin-top:-149.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8" DrawAspect="Content" ObjectID="_1631018418" r:id="rId8"/>
        </w:object>
      </w:r>
      <w:r>
        <w:rPr>
          <w:rFonts w:ascii="Arial" w:hAnsi="Arial" w:cs="Arial"/>
          <w:noProof/>
          <w:sz w:val="28"/>
          <w:szCs w:val="28"/>
        </w:rPr>
        <w:object w:dxaOrig="1440" w:dyaOrig="1440" w14:anchorId="7014021F">
          <v:shape id="_x0000_s1029" type="#_x0000_t75" style="position:absolute;left:0;text-align:left;margin-left:-301.25pt;margin-top:-140.2pt;width:722.25pt;height:571.2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9" DrawAspect="Content" ObjectID="_1631018419" r:id="rId10"/>
        </w:object>
      </w:r>
    </w:p>
    <w:p w14:paraId="7A781E67" w14:textId="68D016D8" w:rsidR="00EA56F9" w:rsidRPr="003660D7" w:rsidRDefault="00EA56F9" w:rsidP="003660D7">
      <w:pPr>
        <w:spacing w:after="120"/>
        <w:jc w:val="center"/>
        <w:rPr>
          <w:rFonts w:ascii="Arial" w:hAnsi="Arial" w:cs="Arial"/>
          <w:b/>
          <w:bCs/>
          <w:sz w:val="22"/>
          <w:szCs w:val="22"/>
        </w:rPr>
      </w:pPr>
      <w:r w:rsidRPr="003660D7">
        <w:rPr>
          <w:rFonts w:ascii="Arial" w:hAnsi="Arial" w:cs="Arial"/>
          <w:b/>
          <w:bCs/>
          <w:sz w:val="22"/>
          <w:szCs w:val="22"/>
        </w:rPr>
        <w:t>Immediate Availability</w:t>
      </w:r>
      <w:r w:rsidR="003660D7" w:rsidRPr="003660D7">
        <w:rPr>
          <w:rFonts w:ascii="Arial" w:hAnsi="Arial" w:cs="Arial"/>
          <w:b/>
          <w:bCs/>
          <w:sz w:val="22"/>
          <w:szCs w:val="22"/>
        </w:rPr>
        <w:t>. Full</w:t>
      </w:r>
      <w:r w:rsidR="002572D9" w:rsidRPr="003660D7">
        <w:rPr>
          <w:rFonts w:ascii="Arial" w:hAnsi="Arial" w:cs="Arial"/>
          <w:b/>
          <w:bCs/>
          <w:sz w:val="22"/>
          <w:szCs w:val="22"/>
        </w:rPr>
        <w:t xml:space="preserve"> </w:t>
      </w:r>
      <w:r w:rsidR="003660D7" w:rsidRPr="003660D7">
        <w:rPr>
          <w:rFonts w:ascii="Arial" w:hAnsi="Arial" w:cs="Arial"/>
          <w:b/>
          <w:bCs/>
          <w:sz w:val="22"/>
          <w:szCs w:val="22"/>
        </w:rPr>
        <w:t>F</w:t>
      </w:r>
      <w:r w:rsidR="002572D9" w:rsidRPr="003660D7">
        <w:rPr>
          <w:rFonts w:ascii="Arial" w:hAnsi="Arial" w:cs="Arial"/>
          <w:b/>
          <w:bCs/>
          <w:sz w:val="22"/>
          <w:szCs w:val="22"/>
        </w:rPr>
        <w:t xml:space="preserve">actory </w:t>
      </w:r>
      <w:r w:rsidR="003660D7" w:rsidRPr="003660D7">
        <w:rPr>
          <w:rFonts w:ascii="Arial" w:hAnsi="Arial" w:cs="Arial"/>
          <w:b/>
          <w:bCs/>
          <w:sz w:val="22"/>
          <w:szCs w:val="22"/>
        </w:rPr>
        <w:t>W</w:t>
      </w:r>
      <w:r w:rsidR="002572D9" w:rsidRPr="003660D7">
        <w:rPr>
          <w:rFonts w:ascii="Arial" w:hAnsi="Arial" w:cs="Arial"/>
          <w:b/>
          <w:bCs/>
          <w:sz w:val="22"/>
          <w:szCs w:val="22"/>
        </w:rPr>
        <w:t xml:space="preserve">arranty and </w:t>
      </w:r>
      <w:r w:rsidRPr="003660D7">
        <w:rPr>
          <w:rFonts w:ascii="Arial" w:hAnsi="Arial" w:cs="Arial"/>
          <w:b/>
          <w:bCs/>
          <w:sz w:val="22"/>
          <w:szCs w:val="22"/>
        </w:rPr>
        <w:t>Special Demonstrator Pricing. Most Capable and Fuel</w:t>
      </w:r>
      <w:r w:rsidR="003660D7">
        <w:rPr>
          <w:rFonts w:ascii="Arial" w:hAnsi="Arial" w:cs="Arial"/>
          <w:b/>
          <w:bCs/>
          <w:sz w:val="22"/>
          <w:szCs w:val="22"/>
        </w:rPr>
        <w:t>-</w:t>
      </w:r>
      <w:r w:rsidR="003660D7" w:rsidRPr="003660D7">
        <w:rPr>
          <w:rFonts w:ascii="Arial" w:hAnsi="Arial" w:cs="Arial"/>
          <w:b/>
          <w:bCs/>
          <w:sz w:val="22"/>
          <w:szCs w:val="22"/>
        </w:rPr>
        <w:t>E</w:t>
      </w:r>
      <w:r w:rsidR="002572D9" w:rsidRPr="003660D7">
        <w:rPr>
          <w:rFonts w:ascii="Arial" w:hAnsi="Arial" w:cs="Arial"/>
          <w:b/>
          <w:bCs/>
          <w:sz w:val="22"/>
          <w:szCs w:val="22"/>
        </w:rPr>
        <w:t xml:space="preserve">fficient and </w:t>
      </w:r>
      <w:r w:rsidRPr="003660D7">
        <w:rPr>
          <w:rFonts w:ascii="Arial" w:hAnsi="Arial" w:cs="Arial"/>
          <w:b/>
          <w:bCs/>
          <w:sz w:val="22"/>
          <w:szCs w:val="22"/>
        </w:rPr>
        <w:t xml:space="preserve">Economical Twin Ever </w:t>
      </w:r>
      <w:r w:rsidR="004B4A7B">
        <w:rPr>
          <w:rFonts w:ascii="Arial" w:hAnsi="Arial" w:cs="Arial"/>
          <w:b/>
          <w:bCs/>
          <w:sz w:val="22"/>
          <w:szCs w:val="22"/>
        </w:rPr>
        <w:t>Manufactured</w:t>
      </w:r>
      <w:r w:rsidR="002572D9" w:rsidRPr="003660D7">
        <w:rPr>
          <w:rFonts w:ascii="Arial" w:hAnsi="Arial" w:cs="Arial"/>
          <w:b/>
          <w:bCs/>
          <w:sz w:val="22"/>
          <w:szCs w:val="22"/>
        </w:rPr>
        <w:t>. S</w:t>
      </w:r>
      <w:r w:rsidRPr="003660D7">
        <w:rPr>
          <w:rFonts w:ascii="Arial" w:hAnsi="Arial" w:cs="Arial"/>
          <w:b/>
          <w:bCs/>
          <w:sz w:val="22"/>
          <w:szCs w:val="22"/>
        </w:rPr>
        <w:t xml:space="preserve">eating For 7. Equipped with the Garmin G1000 </w:t>
      </w:r>
      <w:proofErr w:type="spellStart"/>
      <w:r w:rsidRPr="003660D7">
        <w:rPr>
          <w:rFonts w:ascii="Arial" w:hAnsi="Arial" w:cs="Arial"/>
          <w:b/>
          <w:bCs/>
          <w:sz w:val="22"/>
          <w:szCs w:val="22"/>
        </w:rPr>
        <w:t>NX</w:t>
      </w:r>
      <w:r w:rsidR="00797611" w:rsidRPr="003660D7">
        <w:rPr>
          <w:rFonts w:ascii="Arial" w:hAnsi="Arial" w:cs="Arial"/>
          <w:b/>
          <w:bCs/>
          <w:sz w:val="22"/>
          <w:szCs w:val="22"/>
        </w:rPr>
        <w:t>i</w:t>
      </w:r>
      <w:proofErr w:type="spellEnd"/>
      <w:r w:rsidR="00797611" w:rsidRPr="003660D7">
        <w:rPr>
          <w:rFonts w:ascii="Arial" w:hAnsi="Arial" w:cs="Arial"/>
          <w:b/>
          <w:bCs/>
          <w:sz w:val="22"/>
          <w:szCs w:val="22"/>
        </w:rPr>
        <w:t>,</w:t>
      </w:r>
      <w:r w:rsidRPr="003660D7">
        <w:rPr>
          <w:rFonts w:ascii="Arial" w:hAnsi="Arial" w:cs="Arial"/>
          <w:b/>
          <w:bCs/>
          <w:sz w:val="22"/>
          <w:szCs w:val="22"/>
        </w:rPr>
        <w:t xml:space="preserve"> </w:t>
      </w:r>
      <w:proofErr w:type="gramStart"/>
      <w:r w:rsidRPr="003660D7">
        <w:rPr>
          <w:rFonts w:ascii="Arial" w:hAnsi="Arial" w:cs="Arial"/>
          <w:b/>
          <w:bCs/>
          <w:sz w:val="22"/>
          <w:szCs w:val="22"/>
        </w:rPr>
        <w:t xml:space="preserve">TKS, </w:t>
      </w:r>
      <w:r w:rsidR="004B4A7B">
        <w:rPr>
          <w:rFonts w:ascii="Arial" w:hAnsi="Arial" w:cs="Arial"/>
          <w:b/>
          <w:bCs/>
          <w:sz w:val="22"/>
          <w:szCs w:val="22"/>
        </w:rPr>
        <w:t xml:space="preserve">  </w:t>
      </w:r>
      <w:proofErr w:type="gramEnd"/>
      <w:r w:rsidRPr="003660D7">
        <w:rPr>
          <w:rFonts w:ascii="Arial" w:hAnsi="Arial" w:cs="Arial"/>
          <w:b/>
          <w:bCs/>
          <w:sz w:val="22"/>
          <w:szCs w:val="22"/>
        </w:rPr>
        <w:t>Air</w:t>
      </w:r>
      <w:r w:rsidR="003660D7">
        <w:rPr>
          <w:rFonts w:ascii="Arial" w:hAnsi="Arial" w:cs="Arial"/>
          <w:b/>
          <w:bCs/>
          <w:sz w:val="22"/>
          <w:szCs w:val="22"/>
        </w:rPr>
        <w:t xml:space="preserve"> </w:t>
      </w:r>
      <w:r w:rsidRPr="003660D7">
        <w:rPr>
          <w:rFonts w:ascii="Arial" w:hAnsi="Arial" w:cs="Arial"/>
          <w:b/>
          <w:bCs/>
          <w:sz w:val="22"/>
          <w:szCs w:val="22"/>
        </w:rPr>
        <w:t xml:space="preserve">Conditioning and </w:t>
      </w:r>
      <w:r w:rsidR="002D3244">
        <w:rPr>
          <w:rFonts w:ascii="Arial" w:hAnsi="Arial" w:cs="Arial"/>
          <w:b/>
          <w:bCs/>
          <w:sz w:val="22"/>
          <w:szCs w:val="22"/>
        </w:rPr>
        <w:t xml:space="preserve">Much </w:t>
      </w:r>
      <w:r w:rsidRPr="003660D7">
        <w:rPr>
          <w:rFonts w:ascii="Arial" w:hAnsi="Arial" w:cs="Arial"/>
          <w:b/>
          <w:bCs/>
          <w:sz w:val="22"/>
          <w:szCs w:val="22"/>
        </w:rPr>
        <w:t>More.</w:t>
      </w:r>
    </w:p>
    <w:p w14:paraId="70CB1851" w14:textId="7F9461C7" w:rsidR="00F74462" w:rsidRPr="00A15753" w:rsidRDefault="00F74462" w:rsidP="00190F67">
      <w:pPr>
        <w:pStyle w:val="Header"/>
        <w:spacing w:after="0"/>
        <w:ind w:left="180" w:hanging="25"/>
        <w:jc w:val="center"/>
        <w:rPr>
          <w:rFonts w:ascii="Arial" w:hAnsi="Arial" w:cs="Arial"/>
          <w:color w:val="000000" w:themeColor="text1"/>
          <w:sz w:val="20"/>
          <w:szCs w:val="20"/>
        </w:rPr>
        <w:sectPr w:rsidR="00F74462" w:rsidRPr="00A15753" w:rsidSect="00045317">
          <w:headerReference w:type="default" r:id="rId11"/>
          <w:footerReference w:type="default" r:id="rId12"/>
          <w:pgSz w:w="12240" w:h="15840" w:code="1"/>
          <w:pgMar w:top="585" w:right="432" w:bottom="0" w:left="432" w:header="360" w:footer="480" w:gutter="0"/>
          <w:cols w:space="720"/>
          <w:docGrid w:linePitch="360"/>
        </w:sectPr>
      </w:pPr>
    </w:p>
    <w:p w14:paraId="3A70CEAB" w14:textId="6ECA16A7" w:rsidR="00015BD5" w:rsidRPr="00A15753" w:rsidRDefault="00190F67" w:rsidP="00EC5F12">
      <w:pPr>
        <w:pStyle w:val="Heading1"/>
        <w:spacing w:before="120" w:after="0"/>
        <w:rPr>
          <w:rFonts w:ascii="Arial" w:hAnsi="Arial"/>
          <w:sz w:val="20"/>
          <w:szCs w:val="20"/>
        </w:rPr>
      </w:pPr>
      <w:r w:rsidRPr="00A15753">
        <w:rPr>
          <w:rFonts w:ascii="Arial" w:hAnsi="Arial"/>
          <w:caps w:val="0"/>
          <w:color w:val="004A86"/>
          <w:sz w:val="20"/>
          <w:szCs w:val="20"/>
        </w:rPr>
        <w:t>STATUS</w:t>
      </w:r>
      <w:r w:rsidRPr="00A15753">
        <w:rPr>
          <w:rFonts w:ascii="Arial" w:hAnsi="Arial"/>
          <w:caps w:val="0"/>
          <w:sz w:val="20"/>
          <w:szCs w:val="20"/>
        </w:rPr>
        <w:t xml:space="preserve"> </w:t>
      </w:r>
    </w:p>
    <w:p w14:paraId="14B537B0" w14:textId="1F769E87" w:rsidR="00015BD5" w:rsidRPr="00A15753" w:rsidRDefault="00EA56F9" w:rsidP="00015BD5">
      <w:pPr>
        <w:numPr>
          <w:ilvl w:val="0"/>
          <w:numId w:val="1"/>
        </w:numPr>
        <w:tabs>
          <w:tab w:val="num" w:pos="720"/>
        </w:tabs>
        <w:rPr>
          <w:rFonts w:ascii="Arial" w:hAnsi="Arial" w:cs="Arial"/>
          <w:szCs w:val="20"/>
        </w:rPr>
      </w:pPr>
      <w:r w:rsidRPr="00A15753">
        <w:rPr>
          <w:rFonts w:ascii="Arial" w:hAnsi="Arial" w:cs="Arial"/>
          <w:szCs w:val="20"/>
        </w:rPr>
        <w:t>Total Time</w:t>
      </w:r>
      <w:r w:rsidR="00245E47">
        <w:rPr>
          <w:rFonts w:ascii="Arial" w:hAnsi="Arial" w:cs="Arial"/>
          <w:szCs w:val="20"/>
        </w:rPr>
        <w:t>:</w:t>
      </w:r>
      <w:r w:rsidRPr="00A15753">
        <w:rPr>
          <w:rFonts w:ascii="Arial" w:hAnsi="Arial" w:cs="Arial"/>
          <w:szCs w:val="20"/>
        </w:rPr>
        <w:t xml:space="preserve"> Airframe</w:t>
      </w:r>
      <w:r w:rsidR="00797611" w:rsidRPr="00A15753">
        <w:rPr>
          <w:rFonts w:ascii="Arial" w:hAnsi="Arial" w:cs="Arial"/>
          <w:szCs w:val="20"/>
        </w:rPr>
        <w:t>, Engines and Propellers</w:t>
      </w:r>
      <w:r w:rsidRPr="00A15753">
        <w:rPr>
          <w:rFonts w:ascii="Arial" w:hAnsi="Arial" w:cs="Arial"/>
          <w:szCs w:val="20"/>
        </w:rPr>
        <w:t>: 275 Hours</w:t>
      </w:r>
    </w:p>
    <w:p w14:paraId="63B15B11" w14:textId="4DA52A8E" w:rsidR="002572D9" w:rsidRPr="00A15753" w:rsidRDefault="002572D9" w:rsidP="00015BD5">
      <w:pPr>
        <w:numPr>
          <w:ilvl w:val="0"/>
          <w:numId w:val="1"/>
        </w:numPr>
        <w:tabs>
          <w:tab w:val="num" w:pos="720"/>
        </w:tabs>
        <w:rPr>
          <w:rFonts w:ascii="Arial" w:hAnsi="Arial" w:cs="Arial"/>
          <w:szCs w:val="20"/>
        </w:rPr>
      </w:pPr>
      <w:r w:rsidRPr="00A15753">
        <w:rPr>
          <w:rFonts w:ascii="Arial" w:hAnsi="Arial" w:cs="Arial"/>
          <w:szCs w:val="20"/>
        </w:rPr>
        <w:t>October annual at Diamond Factory in London, Ontario</w:t>
      </w:r>
    </w:p>
    <w:p w14:paraId="545E605A" w14:textId="63EB6C39" w:rsidR="002572D9" w:rsidRPr="00A15753" w:rsidRDefault="002572D9" w:rsidP="00015BD5">
      <w:pPr>
        <w:numPr>
          <w:ilvl w:val="0"/>
          <w:numId w:val="1"/>
        </w:numPr>
        <w:tabs>
          <w:tab w:val="num" w:pos="720"/>
        </w:tabs>
        <w:rPr>
          <w:rFonts w:ascii="Arial" w:hAnsi="Arial" w:cs="Arial"/>
          <w:szCs w:val="20"/>
        </w:rPr>
      </w:pPr>
      <w:r w:rsidRPr="00A15753">
        <w:rPr>
          <w:rFonts w:ascii="Arial" w:hAnsi="Arial" w:cs="Arial"/>
          <w:szCs w:val="20"/>
        </w:rPr>
        <w:t>Full Diamond, Austro and Garmin warranties</w:t>
      </w:r>
    </w:p>
    <w:p w14:paraId="1F25F17F" w14:textId="7CF16D39" w:rsidR="00EA56F9" w:rsidRPr="00A15753" w:rsidRDefault="00EA56F9" w:rsidP="00EA56F9">
      <w:pPr>
        <w:tabs>
          <w:tab w:val="num" w:pos="720"/>
        </w:tabs>
        <w:spacing w:before="120"/>
        <w:rPr>
          <w:rFonts w:ascii="Arial" w:hAnsi="Arial" w:cs="Arial"/>
          <w:b/>
          <w:bCs/>
          <w:color w:val="305480"/>
          <w:szCs w:val="20"/>
        </w:rPr>
      </w:pPr>
      <w:r w:rsidRPr="00A15753">
        <w:rPr>
          <w:rFonts w:ascii="Arial" w:hAnsi="Arial" w:cs="Arial"/>
          <w:b/>
          <w:bCs/>
          <w:color w:val="305480"/>
          <w:szCs w:val="20"/>
        </w:rPr>
        <w:t>POWER PLANT</w:t>
      </w:r>
    </w:p>
    <w:p w14:paraId="46C470E1" w14:textId="486E7613" w:rsidR="00EA56F9" w:rsidRPr="00A15753" w:rsidRDefault="00EA56F9" w:rsidP="00EA56F9">
      <w:pPr>
        <w:pStyle w:val="ListParagraph"/>
        <w:numPr>
          <w:ilvl w:val="0"/>
          <w:numId w:val="1"/>
        </w:numPr>
        <w:rPr>
          <w:rFonts w:ascii="Arial" w:hAnsi="Arial" w:cs="Arial"/>
          <w:szCs w:val="20"/>
        </w:rPr>
      </w:pPr>
      <w:r w:rsidRPr="00A15753">
        <w:rPr>
          <w:rFonts w:ascii="Arial" w:hAnsi="Arial" w:cs="Arial"/>
          <w:szCs w:val="20"/>
        </w:rPr>
        <w:t xml:space="preserve">2x Austro Engine AE 330 turbocharged common-rail injected </w:t>
      </w:r>
      <w:proofErr w:type="gramStart"/>
      <w:r w:rsidRPr="00A15753">
        <w:rPr>
          <w:rFonts w:ascii="Arial" w:hAnsi="Arial" w:cs="Arial"/>
          <w:szCs w:val="20"/>
        </w:rPr>
        <w:t xml:space="preserve">2.0 </w:t>
      </w:r>
      <w:r w:rsidR="00D24599">
        <w:rPr>
          <w:rFonts w:ascii="Arial" w:hAnsi="Arial" w:cs="Arial"/>
          <w:szCs w:val="20"/>
        </w:rPr>
        <w:t>l</w:t>
      </w:r>
      <w:r w:rsidRPr="00A15753">
        <w:rPr>
          <w:rFonts w:ascii="Arial" w:hAnsi="Arial" w:cs="Arial"/>
          <w:szCs w:val="20"/>
        </w:rPr>
        <w:t>iter</w:t>
      </w:r>
      <w:proofErr w:type="gramEnd"/>
      <w:r w:rsidRPr="00A15753">
        <w:rPr>
          <w:rFonts w:ascii="Arial" w:hAnsi="Arial" w:cs="Arial"/>
          <w:szCs w:val="20"/>
        </w:rPr>
        <w:t xml:space="preserve"> </w:t>
      </w:r>
      <w:r w:rsidR="00D24599">
        <w:rPr>
          <w:rFonts w:ascii="Arial" w:hAnsi="Arial" w:cs="Arial"/>
          <w:szCs w:val="20"/>
        </w:rPr>
        <w:t>d</w:t>
      </w:r>
      <w:r w:rsidRPr="00A15753">
        <w:rPr>
          <w:rFonts w:ascii="Arial" w:hAnsi="Arial" w:cs="Arial"/>
          <w:szCs w:val="20"/>
        </w:rPr>
        <w:t xml:space="preserve">iesel </w:t>
      </w:r>
      <w:r w:rsidR="00D24599">
        <w:rPr>
          <w:rFonts w:ascii="Arial" w:hAnsi="Arial" w:cs="Arial"/>
          <w:szCs w:val="20"/>
        </w:rPr>
        <w:t>e</w:t>
      </w:r>
      <w:r w:rsidRPr="00A15753">
        <w:rPr>
          <w:rFonts w:ascii="Arial" w:hAnsi="Arial" w:cs="Arial"/>
          <w:szCs w:val="20"/>
        </w:rPr>
        <w:t>ngine with 180 HP and EECU single</w:t>
      </w:r>
      <w:r w:rsidR="00245E47">
        <w:rPr>
          <w:rFonts w:ascii="Arial" w:hAnsi="Arial" w:cs="Arial"/>
          <w:szCs w:val="20"/>
        </w:rPr>
        <w:t>-</w:t>
      </w:r>
      <w:r w:rsidRPr="00A15753">
        <w:rPr>
          <w:rFonts w:ascii="Arial" w:hAnsi="Arial" w:cs="Arial"/>
          <w:szCs w:val="20"/>
        </w:rPr>
        <w:t xml:space="preserve">lever control </w:t>
      </w:r>
    </w:p>
    <w:p w14:paraId="54F826C1" w14:textId="3A90828E" w:rsidR="00EA56F9" w:rsidRPr="00A15753" w:rsidRDefault="00EA56F9" w:rsidP="00651659">
      <w:pPr>
        <w:pStyle w:val="ListParagraph"/>
        <w:numPr>
          <w:ilvl w:val="0"/>
          <w:numId w:val="1"/>
        </w:numPr>
        <w:rPr>
          <w:rFonts w:ascii="Arial" w:hAnsi="Arial" w:cs="Arial"/>
          <w:szCs w:val="20"/>
        </w:rPr>
      </w:pPr>
      <w:r w:rsidRPr="00A15753">
        <w:rPr>
          <w:rFonts w:ascii="Arial" w:hAnsi="Arial" w:cs="Arial"/>
          <w:szCs w:val="20"/>
        </w:rPr>
        <w:t>2x MT 3-blade constant speed propeller</w:t>
      </w:r>
      <w:r w:rsidR="00EC5F12" w:rsidRPr="00A15753">
        <w:rPr>
          <w:rFonts w:ascii="Arial" w:hAnsi="Arial" w:cs="Arial"/>
          <w:szCs w:val="20"/>
        </w:rPr>
        <w:t>s</w:t>
      </w:r>
    </w:p>
    <w:p w14:paraId="3DBCCAED" w14:textId="50C3EB5E" w:rsidR="00E14A4C" w:rsidRPr="00A15753" w:rsidRDefault="00190F67" w:rsidP="000D776D">
      <w:pPr>
        <w:tabs>
          <w:tab w:val="num" w:pos="720"/>
        </w:tabs>
        <w:spacing w:before="120"/>
        <w:rPr>
          <w:rFonts w:ascii="Arial" w:hAnsi="Arial" w:cs="Arial"/>
          <w:b/>
          <w:bCs/>
          <w:color w:val="004A86"/>
          <w:szCs w:val="20"/>
        </w:rPr>
      </w:pPr>
      <w:r w:rsidRPr="00A15753">
        <w:rPr>
          <w:rFonts w:ascii="Arial" w:hAnsi="Arial" w:cs="Arial"/>
          <w:b/>
          <w:bCs/>
          <w:color w:val="004A86"/>
          <w:szCs w:val="20"/>
        </w:rPr>
        <w:t>EXTERIOR</w:t>
      </w:r>
    </w:p>
    <w:p w14:paraId="2415311D" w14:textId="22C9AC1E" w:rsidR="000D776D" w:rsidRPr="00A15753" w:rsidRDefault="00797611" w:rsidP="00232F55">
      <w:pPr>
        <w:pStyle w:val="ListParagraph"/>
        <w:numPr>
          <w:ilvl w:val="0"/>
          <w:numId w:val="17"/>
        </w:numPr>
        <w:rPr>
          <w:rFonts w:ascii="Arial" w:hAnsi="Arial" w:cs="Arial"/>
          <w:szCs w:val="20"/>
        </w:rPr>
      </w:pPr>
      <w:r w:rsidRPr="00A15753">
        <w:rPr>
          <w:rFonts w:ascii="Arial" w:hAnsi="Arial" w:cs="Arial"/>
          <w:szCs w:val="20"/>
        </w:rPr>
        <w:t xml:space="preserve">Charcoal over </w:t>
      </w:r>
      <w:r w:rsidR="00245E47">
        <w:rPr>
          <w:rFonts w:ascii="Arial" w:hAnsi="Arial" w:cs="Arial"/>
          <w:szCs w:val="20"/>
        </w:rPr>
        <w:t>s</w:t>
      </w:r>
      <w:r w:rsidRPr="00A15753">
        <w:rPr>
          <w:rFonts w:ascii="Arial" w:hAnsi="Arial" w:cs="Arial"/>
          <w:szCs w:val="20"/>
        </w:rPr>
        <w:t>ilver</w:t>
      </w:r>
      <w:r w:rsidR="002911A9">
        <w:rPr>
          <w:rFonts w:ascii="Arial" w:hAnsi="Arial" w:cs="Arial"/>
          <w:szCs w:val="20"/>
        </w:rPr>
        <w:t xml:space="preserve"> with light and dark blue accents stripes</w:t>
      </w:r>
      <w:r w:rsidR="00EC5F12" w:rsidRPr="00A15753">
        <w:rPr>
          <w:rFonts w:ascii="Arial" w:hAnsi="Arial" w:cs="Arial"/>
          <w:szCs w:val="20"/>
        </w:rPr>
        <w:t xml:space="preserve"> in </w:t>
      </w:r>
      <w:r w:rsidR="00245E47">
        <w:rPr>
          <w:rFonts w:ascii="Arial" w:hAnsi="Arial" w:cs="Arial"/>
          <w:szCs w:val="20"/>
        </w:rPr>
        <w:t>h</w:t>
      </w:r>
      <w:r w:rsidR="000D776D" w:rsidRPr="00A15753">
        <w:rPr>
          <w:rFonts w:ascii="Arial" w:hAnsi="Arial" w:cs="Arial"/>
          <w:szCs w:val="20"/>
        </w:rPr>
        <w:t xml:space="preserve">igh-gloss </w:t>
      </w:r>
      <w:r w:rsidR="00245E47">
        <w:rPr>
          <w:rFonts w:ascii="Arial" w:hAnsi="Arial" w:cs="Arial"/>
          <w:szCs w:val="20"/>
        </w:rPr>
        <w:t>m</w:t>
      </w:r>
      <w:r w:rsidR="000D776D" w:rsidRPr="00A15753">
        <w:rPr>
          <w:rFonts w:ascii="Arial" w:hAnsi="Arial" w:cs="Arial"/>
          <w:szCs w:val="20"/>
        </w:rPr>
        <w:t>ulti</w:t>
      </w:r>
      <w:r w:rsidR="00245E47">
        <w:rPr>
          <w:rFonts w:ascii="Arial" w:hAnsi="Arial" w:cs="Arial"/>
          <w:szCs w:val="20"/>
        </w:rPr>
        <w:t>-</w:t>
      </w:r>
      <w:r w:rsidR="002D3244">
        <w:rPr>
          <w:rFonts w:ascii="Arial" w:hAnsi="Arial" w:cs="Arial"/>
          <w:szCs w:val="20"/>
        </w:rPr>
        <w:t>l</w:t>
      </w:r>
      <w:r w:rsidR="000D776D" w:rsidRPr="00A15753">
        <w:rPr>
          <w:rFonts w:ascii="Arial" w:hAnsi="Arial" w:cs="Arial"/>
          <w:szCs w:val="20"/>
        </w:rPr>
        <w:t xml:space="preserve">ayer </w:t>
      </w:r>
      <w:r w:rsidR="00245E47">
        <w:rPr>
          <w:rFonts w:ascii="Arial" w:hAnsi="Arial" w:cs="Arial"/>
          <w:szCs w:val="20"/>
        </w:rPr>
        <w:t>p</w:t>
      </w:r>
      <w:r w:rsidR="000D776D" w:rsidRPr="00A15753">
        <w:rPr>
          <w:rFonts w:ascii="Arial" w:hAnsi="Arial" w:cs="Arial"/>
          <w:szCs w:val="20"/>
        </w:rPr>
        <w:t xml:space="preserve">aint </w:t>
      </w:r>
    </w:p>
    <w:p w14:paraId="3742DF13" w14:textId="7D6204CD" w:rsidR="000D776D" w:rsidRPr="00A15753" w:rsidRDefault="00797611" w:rsidP="000D776D">
      <w:pPr>
        <w:pStyle w:val="ListParagraph"/>
        <w:numPr>
          <w:ilvl w:val="0"/>
          <w:numId w:val="17"/>
        </w:numPr>
        <w:rPr>
          <w:rFonts w:ascii="Arial" w:hAnsi="Arial" w:cs="Arial"/>
          <w:szCs w:val="20"/>
        </w:rPr>
      </w:pPr>
      <w:r w:rsidRPr="00A15753">
        <w:rPr>
          <w:rFonts w:ascii="Arial" w:hAnsi="Arial" w:cs="Arial"/>
          <w:szCs w:val="20"/>
        </w:rPr>
        <w:t>HID</w:t>
      </w:r>
      <w:r w:rsidR="00EC5F12" w:rsidRPr="00A15753">
        <w:rPr>
          <w:rFonts w:ascii="Arial" w:hAnsi="Arial" w:cs="Arial"/>
          <w:szCs w:val="20"/>
        </w:rPr>
        <w:t xml:space="preserve"> </w:t>
      </w:r>
      <w:r w:rsidR="002D3244">
        <w:rPr>
          <w:rFonts w:ascii="Arial" w:hAnsi="Arial" w:cs="Arial"/>
          <w:szCs w:val="20"/>
        </w:rPr>
        <w:t>x</w:t>
      </w:r>
      <w:r w:rsidR="00EC5F12" w:rsidRPr="00A15753">
        <w:rPr>
          <w:rFonts w:ascii="Arial" w:hAnsi="Arial" w:cs="Arial"/>
          <w:szCs w:val="20"/>
        </w:rPr>
        <w:t xml:space="preserve">enon </w:t>
      </w:r>
      <w:r w:rsidR="00245E47">
        <w:rPr>
          <w:rFonts w:ascii="Arial" w:hAnsi="Arial" w:cs="Arial"/>
          <w:szCs w:val="20"/>
        </w:rPr>
        <w:t>l</w:t>
      </w:r>
      <w:r w:rsidR="000D776D" w:rsidRPr="00A15753">
        <w:rPr>
          <w:rFonts w:ascii="Arial" w:hAnsi="Arial" w:cs="Arial"/>
          <w:szCs w:val="20"/>
        </w:rPr>
        <w:t xml:space="preserve">anding and </w:t>
      </w:r>
      <w:r w:rsidR="00245E47">
        <w:rPr>
          <w:rFonts w:ascii="Arial" w:hAnsi="Arial" w:cs="Arial"/>
          <w:szCs w:val="20"/>
        </w:rPr>
        <w:t>t</w:t>
      </w:r>
      <w:r w:rsidR="000D776D" w:rsidRPr="00A15753">
        <w:rPr>
          <w:rFonts w:ascii="Arial" w:hAnsi="Arial" w:cs="Arial"/>
          <w:szCs w:val="20"/>
        </w:rPr>
        <w:t xml:space="preserve">axi </w:t>
      </w:r>
      <w:r w:rsidR="00245E47">
        <w:rPr>
          <w:rFonts w:ascii="Arial" w:hAnsi="Arial" w:cs="Arial"/>
          <w:szCs w:val="20"/>
        </w:rPr>
        <w:t>l</w:t>
      </w:r>
      <w:r w:rsidR="000D776D" w:rsidRPr="00A15753">
        <w:rPr>
          <w:rFonts w:ascii="Arial" w:hAnsi="Arial" w:cs="Arial"/>
          <w:szCs w:val="20"/>
        </w:rPr>
        <w:t>ights</w:t>
      </w:r>
    </w:p>
    <w:p w14:paraId="1B749A2C" w14:textId="6768379F" w:rsidR="000D776D" w:rsidRPr="00A15753" w:rsidRDefault="00EC5F12" w:rsidP="000D776D">
      <w:pPr>
        <w:pStyle w:val="ListParagraph"/>
        <w:numPr>
          <w:ilvl w:val="0"/>
          <w:numId w:val="17"/>
        </w:numPr>
        <w:rPr>
          <w:rFonts w:ascii="Arial" w:hAnsi="Arial" w:cs="Arial"/>
          <w:szCs w:val="20"/>
        </w:rPr>
      </w:pPr>
      <w:r w:rsidRPr="00A15753">
        <w:rPr>
          <w:rFonts w:ascii="Arial" w:hAnsi="Arial" w:cs="Arial"/>
          <w:szCs w:val="20"/>
        </w:rPr>
        <w:t>LED</w:t>
      </w:r>
      <w:r w:rsidR="000D776D" w:rsidRPr="00A15753">
        <w:rPr>
          <w:rFonts w:ascii="Arial" w:hAnsi="Arial" w:cs="Arial"/>
          <w:szCs w:val="20"/>
        </w:rPr>
        <w:t xml:space="preserve"> </w:t>
      </w:r>
      <w:r w:rsidR="00245E47">
        <w:rPr>
          <w:rFonts w:ascii="Arial" w:hAnsi="Arial" w:cs="Arial"/>
          <w:szCs w:val="20"/>
        </w:rPr>
        <w:t>p</w:t>
      </w:r>
      <w:r w:rsidR="000D776D" w:rsidRPr="00A15753">
        <w:rPr>
          <w:rFonts w:ascii="Arial" w:hAnsi="Arial" w:cs="Arial"/>
          <w:szCs w:val="20"/>
        </w:rPr>
        <w:t xml:space="preserve">osition and </w:t>
      </w:r>
      <w:r w:rsidR="00245E47">
        <w:rPr>
          <w:rFonts w:ascii="Arial" w:hAnsi="Arial" w:cs="Arial"/>
          <w:szCs w:val="20"/>
        </w:rPr>
        <w:t>s</w:t>
      </w:r>
      <w:r w:rsidR="000D776D" w:rsidRPr="00A15753">
        <w:rPr>
          <w:rFonts w:ascii="Arial" w:hAnsi="Arial" w:cs="Arial"/>
          <w:szCs w:val="20"/>
        </w:rPr>
        <w:t xml:space="preserve">trobe </w:t>
      </w:r>
      <w:r w:rsidR="00245E47">
        <w:rPr>
          <w:rFonts w:ascii="Arial" w:hAnsi="Arial" w:cs="Arial"/>
          <w:szCs w:val="20"/>
        </w:rPr>
        <w:t>l</w:t>
      </w:r>
      <w:r w:rsidR="000D776D" w:rsidRPr="00A15753">
        <w:rPr>
          <w:rFonts w:ascii="Arial" w:hAnsi="Arial" w:cs="Arial"/>
          <w:szCs w:val="20"/>
        </w:rPr>
        <w:t xml:space="preserve">ights </w:t>
      </w:r>
    </w:p>
    <w:p w14:paraId="5DB6F60F" w14:textId="4B60D84E" w:rsidR="00015BD5" w:rsidRPr="00A15753" w:rsidRDefault="00190F67" w:rsidP="000D776D">
      <w:pPr>
        <w:tabs>
          <w:tab w:val="num" w:pos="720"/>
        </w:tabs>
        <w:spacing w:before="120"/>
        <w:rPr>
          <w:rFonts w:ascii="Arial" w:hAnsi="Arial" w:cs="Arial"/>
          <w:b/>
          <w:bCs/>
          <w:color w:val="004A86"/>
          <w:szCs w:val="20"/>
        </w:rPr>
      </w:pPr>
      <w:r w:rsidRPr="00A15753">
        <w:rPr>
          <w:rFonts w:ascii="Arial" w:hAnsi="Arial" w:cs="Arial"/>
          <w:b/>
          <w:bCs/>
          <w:color w:val="004A86"/>
          <w:szCs w:val="20"/>
        </w:rPr>
        <w:t>INTERIOR</w:t>
      </w:r>
    </w:p>
    <w:p w14:paraId="2D126A01" w14:textId="273FE7A9" w:rsidR="00797611" w:rsidRPr="00A15753" w:rsidRDefault="00797611" w:rsidP="000D776D">
      <w:pPr>
        <w:pStyle w:val="ListParagraph"/>
        <w:numPr>
          <w:ilvl w:val="0"/>
          <w:numId w:val="18"/>
        </w:numPr>
        <w:rPr>
          <w:rFonts w:ascii="Arial" w:hAnsi="Arial" w:cs="Arial"/>
          <w:szCs w:val="20"/>
        </w:rPr>
      </w:pPr>
      <w:r w:rsidRPr="00A15753">
        <w:rPr>
          <w:rFonts w:ascii="Arial" w:hAnsi="Arial" w:cs="Arial"/>
          <w:szCs w:val="20"/>
        </w:rPr>
        <w:t xml:space="preserve">Elegant </w:t>
      </w:r>
      <w:r w:rsidR="00245E47">
        <w:rPr>
          <w:rFonts w:ascii="Arial" w:hAnsi="Arial" w:cs="Arial"/>
          <w:szCs w:val="20"/>
        </w:rPr>
        <w:t>b</w:t>
      </w:r>
      <w:r w:rsidRPr="00A15753">
        <w:rPr>
          <w:rFonts w:ascii="Arial" w:hAnsi="Arial" w:cs="Arial"/>
          <w:szCs w:val="20"/>
        </w:rPr>
        <w:t xml:space="preserve">lack </w:t>
      </w:r>
      <w:r w:rsidR="00245E47">
        <w:rPr>
          <w:rFonts w:ascii="Arial" w:hAnsi="Arial" w:cs="Arial"/>
          <w:szCs w:val="20"/>
        </w:rPr>
        <w:t>l</w:t>
      </w:r>
      <w:r w:rsidRPr="00A15753">
        <w:rPr>
          <w:rFonts w:ascii="Arial" w:hAnsi="Arial" w:cs="Arial"/>
          <w:szCs w:val="20"/>
        </w:rPr>
        <w:t>eather with seating for 7</w:t>
      </w:r>
    </w:p>
    <w:p w14:paraId="6E6BC2ED" w14:textId="7873BD52" w:rsidR="00797611" w:rsidRPr="00A15753" w:rsidRDefault="00797611" w:rsidP="00797611">
      <w:pPr>
        <w:pStyle w:val="ListParagraph"/>
        <w:numPr>
          <w:ilvl w:val="0"/>
          <w:numId w:val="18"/>
        </w:numPr>
        <w:rPr>
          <w:rFonts w:ascii="Arial" w:hAnsi="Arial" w:cs="Arial"/>
          <w:szCs w:val="20"/>
        </w:rPr>
      </w:pPr>
      <w:r w:rsidRPr="00A15753">
        <w:rPr>
          <w:rFonts w:ascii="Arial" w:hAnsi="Arial" w:cs="Arial"/>
          <w:szCs w:val="20"/>
        </w:rPr>
        <w:t xml:space="preserve">Adjustable </w:t>
      </w:r>
      <w:r w:rsidR="00245E47">
        <w:rPr>
          <w:rFonts w:ascii="Arial" w:hAnsi="Arial" w:cs="Arial"/>
          <w:szCs w:val="20"/>
        </w:rPr>
        <w:t>b</w:t>
      </w:r>
      <w:r w:rsidRPr="00A15753">
        <w:rPr>
          <w:rFonts w:ascii="Arial" w:hAnsi="Arial" w:cs="Arial"/>
          <w:szCs w:val="20"/>
        </w:rPr>
        <w:t>ackrest with adjustable lumbar support</w:t>
      </w:r>
    </w:p>
    <w:p w14:paraId="0F7A3C5E" w14:textId="4055086D" w:rsidR="000D776D" w:rsidRPr="00A15753" w:rsidRDefault="000D776D" w:rsidP="000D776D">
      <w:pPr>
        <w:pStyle w:val="ListParagraph"/>
        <w:numPr>
          <w:ilvl w:val="0"/>
          <w:numId w:val="18"/>
        </w:numPr>
        <w:rPr>
          <w:rFonts w:ascii="Arial" w:hAnsi="Arial" w:cs="Arial"/>
          <w:szCs w:val="20"/>
        </w:rPr>
      </w:pPr>
      <w:r w:rsidRPr="00A15753">
        <w:rPr>
          <w:rFonts w:ascii="Arial" w:hAnsi="Arial" w:cs="Arial"/>
          <w:szCs w:val="20"/>
        </w:rPr>
        <w:t xml:space="preserve">USB </w:t>
      </w:r>
      <w:r w:rsidR="00245E47">
        <w:rPr>
          <w:rFonts w:ascii="Arial" w:hAnsi="Arial" w:cs="Arial"/>
          <w:szCs w:val="20"/>
        </w:rPr>
        <w:t>p</w:t>
      </w:r>
      <w:r w:rsidRPr="00A15753">
        <w:rPr>
          <w:rFonts w:ascii="Arial" w:hAnsi="Arial" w:cs="Arial"/>
          <w:szCs w:val="20"/>
        </w:rPr>
        <w:t xml:space="preserve">ower </w:t>
      </w:r>
      <w:r w:rsidR="00245E47">
        <w:rPr>
          <w:rFonts w:ascii="Arial" w:hAnsi="Arial" w:cs="Arial"/>
          <w:szCs w:val="20"/>
        </w:rPr>
        <w:t>o</w:t>
      </w:r>
      <w:r w:rsidRPr="00A15753">
        <w:rPr>
          <w:rFonts w:ascii="Arial" w:hAnsi="Arial" w:cs="Arial"/>
          <w:szCs w:val="20"/>
        </w:rPr>
        <w:t xml:space="preserve">utlets - </w:t>
      </w:r>
      <w:r w:rsidR="00245E47">
        <w:rPr>
          <w:rFonts w:ascii="Arial" w:hAnsi="Arial" w:cs="Arial"/>
          <w:szCs w:val="20"/>
        </w:rPr>
        <w:t>p</w:t>
      </w:r>
      <w:r w:rsidRPr="00A15753">
        <w:rPr>
          <w:rFonts w:ascii="Arial" w:hAnsi="Arial" w:cs="Arial"/>
          <w:szCs w:val="20"/>
        </w:rPr>
        <w:t xml:space="preserve">ilot, </w:t>
      </w:r>
      <w:r w:rsidR="00245E47">
        <w:rPr>
          <w:rFonts w:ascii="Arial" w:hAnsi="Arial" w:cs="Arial"/>
          <w:szCs w:val="20"/>
        </w:rPr>
        <w:t>c</w:t>
      </w:r>
      <w:r w:rsidRPr="00A15753">
        <w:rPr>
          <w:rFonts w:ascii="Arial" w:hAnsi="Arial" w:cs="Arial"/>
          <w:szCs w:val="20"/>
        </w:rPr>
        <w:t xml:space="preserve">opilot, </w:t>
      </w:r>
      <w:r w:rsidR="00694FB4">
        <w:rPr>
          <w:rFonts w:ascii="Arial" w:hAnsi="Arial" w:cs="Arial"/>
          <w:szCs w:val="20"/>
        </w:rPr>
        <w:t xml:space="preserve">passenger </w:t>
      </w:r>
      <w:r w:rsidRPr="00A15753">
        <w:rPr>
          <w:rFonts w:ascii="Arial" w:hAnsi="Arial" w:cs="Arial"/>
          <w:szCs w:val="20"/>
        </w:rPr>
        <w:t>2</w:t>
      </w:r>
      <w:r w:rsidR="00245E47">
        <w:rPr>
          <w:rFonts w:ascii="Arial" w:hAnsi="Arial" w:cs="Arial"/>
          <w:szCs w:val="20"/>
        </w:rPr>
        <w:t>n</w:t>
      </w:r>
      <w:r w:rsidRPr="00A15753">
        <w:rPr>
          <w:rFonts w:ascii="Arial" w:hAnsi="Arial" w:cs="Arial"/>
          <w:szCs w:val="20"/>
        </w:rPr>
        <w:t xml:space="preserve">d row </w:t>
      </w:r>
    </w:p>
    <w:p w14:paraId="16B5EFE7" w14:textId="0CFA6FE7" w:rsidR="000D776D" w:rsidRPr="00A15753" w:rsidRDefault="000D776D" w:rsidP="000D776D">
      <w:pPr>
        <w:pStyle w:val="ListParagraph"/>
        <w:numPr>
          <w:ilvl w:val="0"/>
          <w:numId w:val="18"/>
        </w:numPr>
        <w:rPr>
          <w:rFonts w:ascii="Arial" w:hAnsi="Arial" w:cs="Arial"/>
          <w:szCs w:val="20"/>
        </w:rPr>
      </w:pPr>
      <w:r w:rsidRPr="00A15753">
        <w:rPr>
          <w:rFonts w:ascii="Arial" w:hAnsi="Arial" w:cs="Arial"/>
          <w:szCs w:val="20"/>
        </w:rPr>
        <w:t xml:space="preserve">Overhead </w:t>
      </w:r>
      <w:r w:rsidR="00245E47">
        <w:rPr>
          <w:rFonts w:ascii="Arial" w:hAnsi="Arial" w:cs="Arial"/>
          <w:szCs w:val="20"/>
        </w:rPr>
        <w:t>a</w:t>
      </w:r>
      <w:r w:rsidRPr="00A15753">
        <w:rPr>
          <w:rFonts w:ascii="Arial" w:hAnsi="Arial" w:cs="Arial"/>
          <w:szCs w:val="20"/>
        </w:rPr>
        <w:t xml:space="preserve">mbient </w:t>
      </w:r>
      <w:r w:rsidR="00245E47">
        <w:rPr>
          <w:rFonts w:ascii="Arial" w:hAnsi="Arial" w:cs="Arial"/>
          <w:szCs w:val="20"/>
        </w:rPr>
        <w:t>c</w:t>
      </w:r>
      <w:r w:rsidRPr="00A15753">
        <w:rPr>
          <w:rFonts w:ascii="Arial" w:hAnsi="Arial" w:cs="Arial"/>
          <w:szCs w:val="20"/>
        </w:rPr>
        <w:t xml:space="preserve">abin, </w:t>
      </w:r>
      <w:r w:rsidR="00245E47">
        <w:rPr>
          <w:rFonts w:ascii="Arial" w:hAnsi="Arial" w:cs="Arial"/>
          <w:szCs w:val="20"/>
        </w:rPr>
        <w:t>r</w:t>
      </w:r>
      <w:r w:rsidRPr="00A15753">
        <w:rPr>
          <w:rFonts w:ascii="Arial" w:hAnsi="Arial" w:cs="Arial"/>
          <w:szCs w:val="20"/>
        </w:rPr>
        <w:t xml:space="preserve">eading and </w:t>
      </w:r>
      <w:r w:rsidR="00245E47">
        <w:rPr>
          <w:rFonts w:ascii="Arial" w:hAnsi="Arial" w:cs="Arial"/>
          <w:szCs w:val="20"/>
        </w:rPr>
        <w:t>m</w:t>
      </w:r>
      <w:r w:rsidRPr="00A15753">
        <w:rPr>
          <w:rFonts w:ascii="Arial" w:hAnsi="Arial" w:cs="Arial"/>
          <w:szCs w:val="20"/>
        </w:rPr>
        <w:t xml:space="preserve">ap </w:t>
      </w:r>
      <w:r w:rsidR="00245E47">
        <w:rPr>
          <w:rFonts w:ascii="Arial" w:hAnsi="Arial" w:cs="Arial"/>
          <w:szCs w:val="20"/>
        </w:rPr>
        <w:t>l</w:t>
      </w:r>
      <w:r w:rsidRPr="00A15753">
        <w:rPr>
          <w:rFonts w:ascii="Arial" w:hAnsi="Arial" w:cs="Arial"/>
          <w:szCs w:val="20"/>
        </w:rPr>
        <w:t>ights</w:t>
      </w:r>
    </w:p>
    <w:p w14:paraId="5CC13A1F" w14:textId="6E8A5622" w:rsidR="000D776D" w:rsidRPr="00A15753" w:rsidRDefault="000D776D" w:rsidP="000D776D">
      <w:pPr>
        <w:pStyle w:val="ListParagraph"/>
        <w:numPr>
          <w:ilvl w:val="0"/>
          <w:numId w:val="18"/>
        </w:numPr>
        <w:rPr>
          <w:rFonts w:ascii="Arial" w:hAnsi="Arial" w:cs="Arial"/>
          <w:szCs w:val="20"/>
        </w:rPr>
      </w:pPr>
      <w:r w:rsidRPr="00A15753">
        <w:rPr>
          <w:rFonts w:ascii="Arial" w:hAnsi="Arial" w:cs="Arial"/>
          <w:szCs w:val="20"/>
        </w:rPr>
        <w:t xml:space="preserve">Electrically </w:t>
      </w:r>
      <w:r w:rsidR="00245E47">
        <w:rPr>
          <w:rFonts w:ascii="Arial" w:hAnsi="Arial" w:cs="Arial"/>
          <w:szCs w:val="20"/>
        </w:rPr>
        <w:t>a</w:t>
      </w:r>
      <w:r w:rsidRPr="00A15753">
        <w:rPr>
          <w:rFonts w:ascii="Arial" w:hAnsi="Arial" w:cs="Arial"/>
          <w:szCs w:val="20"/>
        </w:rPr>
        <w:t xml:space="preserve">djustable </w:t>
      </w:r>
      <w:r w:rsidR="00245E47">
        <w:rPr>
          <w:rFonts w:ascii="Arial" w:hAnsi="Arial" w:cs="Arial"/>
          <w:szCs w:val="20"/>
        </w:rPr>
        <w:t>r</w:t>
      </w:r>
      <w:r w:rsidRPr="00A15753">
        <w:rPr>
          <w:rFonts w:ascii="Arial" w:hAnsi="Arial" w:cs="Arial"/>
          <w:szCs w:val="20"/>
        </w:rPr>
        <w:t xml:space="preserve">udder </w:t>
      </w:r>
      <w:r w:rsidR="00245E47">
        <w:rPr>
          <w:rFonts w:ascii="Arial" w:hAnsi="Arial" w:cs="Arial"/>
          <w:szCs w:val="20"/>
        </w:rPr>
        <w:t>p</w:t>
      </w:r>
      <w:r w:rsidRPr="00A15753">
        <w:rPr>
          <w:rFonts w:ascii="Arial" w:hAnsi="Arial" w:cs="Arial"/>
          <w:szCs w:val="20"/>
        </w:rPr>
        <w:t xml:space="preserve">edals for </w:t>
      </w:r>
      <w:r w:rsidR="00245E47">
        <w:rPr>
          <w:rFonts w:ascii="Arial" w:hAnsi="Arial" w:cs="Arial"/>
          <w:szCs w:val="20"/>
        </w:rPr>
        <w:t>p</w:t>
      </w:r>
      <w:r w:rsidRPr="00A15753">
        <w:rPr>
          <w:rFonts w:ascii="Arial" w:hAnsi="Arial" w:cs="Arial"/>
          <w:szCs w:val="20"/>
        </w:rPr>
        <w:t>ilot/</w:t>
      </w:r>
      <w:r w:rsidR="00245E47">
        <w:rPr>
          <w:rFonts w:ascii="Arial" w:hAnsi="Arial" w:cs="Arial"/>
          <w:szCs w:val="20"/>
        </w:rPr>
        <w:t>c</w:t>
      </w:r>
      <w:r w:rsidRPr="00A15753">
        <w:rPr>
          <w:rFonts w:ascii="Arial" w:hAnsi="Arial" w:cs="Arial"/>
          <w:szCs w:val="20"/>
        </w:rPr>
        <w:t>opilot</w:t>
      </w:r>
    </w:p>
    <w:p w14:paraId="7BDFA2DB" w14:textId="3B9D6E2A" w:rsidR="000D776D" w:rsidRPr="00A15753" w:rsidRDefault="000D776D" w:rsidP="000D776D">
      <w:pPr>
        <w:pStyle w:val="ListParagraph"/>
        <w:numPr>
          <w:ilvl w:val="0"/>
          <w:numId w:val="18"/>
        </w:numPr>
        <w:rPr>
          <w:rFonts w:ascii="Arial" w:hAnsi="Arial" w:cs="Arial"/>
          <w:szCs w:val="20"/>
        </w:rPr>
      </w:pPr>
      <w:r w:rsidRPr="00A15753">
        <w:rPr>
          <w:rFonts w:ascii="Arial" w:hAnsi="Arial" w:cs="Arial"/>
          <w:szCs w:val="20"/>
        </w:rPr>
        <w:t xml:space="preserve">Pilot and </w:t>
      </w:r>
      <w:r w:rsidR="00245E47">
        <w:rPr>
          <w:rFonts w:ascii="Arial" w:hAnsi="Arial" w:cs="Arial"/>
          <w:szCs w:val="20"/>
        </w:rPr>
        <w:t>c</w:t>
      </w:r>
      <w:r w:rsidRPr="00A15753">
        <w:rPr>
          <w:rFonts w:ascii="Arial" w:hAnsi="Arial" w:cs="Arial"/>
          <w:szCs w:val="20"/>
        </w:rPr>
        <w:t xml:space="preserve">opilot </w:t>
      </w:r>
      <w:r w:rsidR="00245E47">
        <w:rPr>
          <w:rFonts w:ascii="Arial" w:hAnsi="Arial" w:cs="Arial"/>
          <w:szCs w:val="20"/>
        </w:rPr>
        <w:t>m</w:t>
      </w:r>
      <w:r w:rsidRPr="00A15753">
        <w:rPr>
          <w:rFonts w:ascii="Arial" w:hAnsi="Arial" w:cs="Arial"/>
          <w:szCs w:val="20"/>
        </w:rPr>
        <w:t xml:space="preserve">iddle </w:t>
      </w:r>
      <w:r w:rsidR="00245E47">
        <w:rPr>
          <w:rFonts w:ascii="Arial" w:hAnsi="Arial" w:cs="Arial"/>
          <w:szCs w:val="20"/>
        </w:rPr>
        <w:t>a</w:t>
      </w:r>
      <w:r w:rsidRPr="00A15753">
        <w:rPr>
          <w:rFonts w:ascii="Arial" w:hAnsi="Arial" w:cs="Arial"/>
          <w:szCs w:val="20"/>
        </w:rPr>
        <w:t>rmrest</w:t>
      </w:r>
      <w:r w:rsidR="00EC5F12" w:rsidRPr="00A15753">
        <w:rPr>
          <w:rFonts w:ascii="Arial" w:hAnsi="Arial" w:cs="Arial"/>
          <w:szCs w:val="20"/>
        </w:rPr>
        <w:t xml:space="preserve"> with built in </w:t>
      </w:r>
      <w:r w:rsidR="002D3244">
        <w:rPr>
          <w:rFonts w:ascii="Arial" w:hAnsi="Arial" w:cs="Arial"/>
          <w:szCs w:val="20"/>
        </w:rPr>
        <w:t xml:space="preserve">Flight Management System </w:t>
      </w:r>
      <w:r w:rsidR="00245E47">
        <w:rPr>
          <w:rFonts w:ascii="Arial" w:hAnsi="Arial" w:cs="Arial"/>
          <w:szCs w:val="20"/>
        </w:rPr>
        <w:t>k</w:t>
      </w:r>
      <w:r w:rsidR="00EC5F12" w:rsidRPr="00A15753">
        <w:rPr>
          <w:rFonts w:ascii="Arial" w:hAnsi="Arial" w:cs="Arial"/>
          <w:szCs w:val="20"/>
        </w:rPr>
        <w:t>eypad</w:t>
      </w:r>
    </w:p>
    <w:p w14:paraId="307CC7A4" w14:textId="14016D14" w:rsidR="00015BD5" w:rsidRPr="00A15753" w:rsidRDefault="00190F67" w:rsidP="00EC5F12">
      <w:pPr>
        <w:pStyle w:val="Style1"/>
        <w:spacing w:after="0"/>
        <w:rPr>
          <w:color w:val="004A86"/>
          <w:sz w:val="20"/>
          <w:szCs w:val="20"/>
        </w:rPr>
      </w:pPr>
      <w:r w:rsidRPr="00A15753">
        <w:rPr>
          <w:color w:val="004A86"/>
          <w:sz w:val="20"/>
          <w:szCs w:val="20"/>
        </w:rPr>
        <w:t>AVIONICS</w:t>
      </w:r>
    </w:p>
    <w:p w14:paraId="5DAEFDDA" w14:textId="193101B6" w:rsidR="00E14A4C" w:rsidRPr="00A15753" w:rsidRDefault="00E14A4C" w:rsidP="00E14A4C">
      <w:pPr>
        <w:pStyle w:val="ListParagraph"/>
        <w:numPr>
          <w:ilvl w:val="0"/>
          <w:numId w:val="16"/>
        </w:numPr>
        <w:rPr>
          <w:rFonts w:ascii="Arial" w:hAnsi="Arial" w:cs="Arial"/>
          <w:szCs w:val="20"/>
        </w:rPr>
      </w:pPr>
      <w:r w:rsidRPr="00A15753">
        <w:rPr>
          <w:rFonts w:ascii="Arial" w:hAnsi="Arial" w:cs="Arial"/>
          <w:szCs w:val="20"/>
        </w:rPr>
        <w:t xml:space="preserve">Integrated Garmin G1000 </w:t>
      </w:r>
      <w:proofErr w:type="spellStart"/>
      <w:r w:rsidRPr="00A15753">
        <w:rPr>
          <w:rFonts w:ascii="Arial" w:hAnsi="Arial" w:cs="Arial"/>
          <w:szCs w:val="20"/>
        </w:rPr>
        <w:t>NXi</w:t>
      </w:r>
      <w:proofErr w:type="spellEnd"/>
      <w:r w:rsidRPr="00A15753">
        <w:rPr>
          <w:rFonts w:ascii="Arial" w:hAnsi="Arial" w:cs="Arial"/>
          <w:szCs w:val="20"/>
        </w:rPr>
        <w:t xml:space="preserve"> Glass Panel Cockpit</w:t>
      </w:r>
      <w:r w:rsidR="00694FB4">
        <w:rPr>
          <w:rFonts w:ascii="Arial" w:hAnsi="Arial" w:cs="Arial"/>
          <w:szCs w:val="20"/>
        </w:rPr>
        <w:t>,</w:t>
      </w:r>
      <w:r w:rsidRPr="00A15753">
        <w:rPr>
          <w:rFonts w:ascii="Arial" w:hAnsi="Arial" w:cs="Arial"/>
          <w:szCs w:val="20"/>
        </w:rPr>
        <w:t xml:space="preserve"> including:</w:t>
      </w:r>
    </w:p>
    <w:p w14:paraId="1D4D83FE" w14:textId="7AEAC9FA" w:rsidR="00E14A4C" w:rsidRPr="00A15753" w:rsidRDefault="00E14A4C" w:rsidP="00694FB4">
      <w:pPr>
        <w:pStyle w:val="ListParagraph"/>
        <w:numPr>
          <w:ilvl w:val="1"/>
          <w:numId w:val="16"/>
        </w:numPr>
        <w:rPr>
          <w:rFonts w:ascii="Arial" w:hAnsi="Arial" w:cs="Arial"/>
          <w:szCs w:val="20"/>
        </w:rPr>
      </w:pPr>
      <w:r w:rsidRPr="00A15753">
        <w:rPr>
          <w:rFonts w:ascii="Arial" w:hAnsi="Arial" w:cs="Arial"/>
          <w:szCs w:val="20"/>
        </w:rPr>
        <w:t>2x Garmin GDU 105X 10-inch Flight Display</w:t>
      </w:r>
      <w:r w:rsidR="00797611" w:rsidRPr="00A15753">
        <w:rPr>
          <w:rFonts w:ascii="Arial" w:hAnsi="Arial" w:cs="Arial"/>
          <w:szCs w:val="20"/>
        </w:rPr>
        <w:t>s</w:t>
      </w:r>
      <w:r w:rsidRPr="00A15753">
        <w:rPr>
          <w:rFonts w:ascii="Arial" w:hAnsi="Arial" w:cs="Arial"/>
          <w:szCs w:val="20"/>
        </w:rPr>
        <w:t xml:space="preserve"> (PFD </w:t>
      </w:r>
      <w:r w:rsidR="0092092F" w:rsidRPr="00A15753">
        <w:rPr>
          <w:rFonts w:ascii="Arial" w:hAnsi="Arial" w:cs="Arial"/>
          <w:szCs w:val="20"/>
        </w:rPr>
        <w:t>and</w:t>
      </w:r>
      <w:r w:rsidRPr="00A15753">
        <w:rPr>
          <w:rFonts w:ascii="Arial" w:hAnsi="Arial" w:cs="Arial"/>
          <w:szCs w:val="20"/>
        </w:rPr>
        <w:t xml:space="preserve"> MFD)</w:t>
      </w:r>
    </w:p>
    <w:p w14:paraId="41CD5B0D" w14:textId="77777777" w:rsidR="00E14A4C" w:rsidRPr="00A15753" w:rsidRDefault="00E14A4C" w:rsidP="00694FB4">
      <w:pPr>
        <w:pStyle w:val="ListParagraph"/>
        <w:numPr>
          <w:ilvl w:val="1"/>
          <w:numId w:val="16"/>
        </w:numPr>
        <w:rPr>
          <w:rFonts w:ascii="Arial" w:hAnsi="Arial" w:cs="Arial"/>
          <w:szCs w:val="20"/>
        </w:rPr>
      </w:pPr>
      <w:r w:rsidRPr="00A15753">
        <w:rPr>
          <w:rFonts w:ascii="Arial" w:hAnsi="Arial" w:cs="Arial"/>
          <w:szCs w:val="20"/>
        </w:rPr>
        <w:t>Garmin GEA 71 Airframe/Engine Interface Unit</w:t>
      </w:r>
    </w:p>
    <w:p w14:paraId="7E2AC8E7" w14:textId="77777777" w:rsidR="00E14A4C" w:rsidRPr="00A15753" w:rsidRDefault="00E14A4C" w:rsidP="00694FB4">
      <w:pPr>
        <w:pStyle w:val="ListParagraph"/>
        <w:numPr>
          <w:ilvl w:val="1"/>
          <w:numId w:val="16"/>
        </w:numPr>
        <w:rPr>
          <w:rFonts w:ascii="Arial" w:hAnsi="Arial" w:cs="Arial"/>
          <w:szCs w:val="20"/>
        </w:rPr>
      </w:pPr>
      <w:r w:rsidRPr="00A15753">
        <w:rPr>
          <w:rFonts w:ascii="Arial" w:hAnsi="Arial" w:cs="Arial"/>
          <w:szCs w:val="20"/>
        </w:rPr>
        <w:t>2x Garmin GIA 63 WAAS COM/NAV/GPS/GS/LOC</w:t>
      </w:r>
    </w:p>
    <w:p w14:paraId="4A6A3530" w14:textId="18AEFE89" w:rsidR="00E14A4C" w:rsidRPr="00A15753" w:rsidRDefault="00E14A4C" w:rsidP="00694FB4">
      <w:pPr>
        <w:pStyle w:val="ListParagraph"/>
        <w:numPr>
          <w:ilvl w:val="1"/>
          <w:numId w:val="16"/>
        </w:numPr>
        <w:rPr>
          <w:rFonts w:ascii="Arial" w:hAnsi="Arial" w:cs="Arial"/>
          <w:szCs w:val="20"/>
        </w:rPr>
      </w:pPr>
      <w:r w:rsidRPr="00A15753">
        <w:rPr>
          <w:rFonts w:ascii="Arial" w:hAnsi="Arial" w:cs="Arial"/>
          <w:szCs w:val="20"/>
        </w:rPr>
        <w:t>Garmin GMA 1347 Digital Audio System</w:t>
      </w:r>
    </w:p>
    <w:p w14:paraId="6787423C" w14:textId="49776DE6" w:rsidR="00E14A4C" w:rsidRPr="00A15753" w:rsidRDefault="00E14A4C" w:rsidP="00694FB4">
      <w:pPr>
        <w:pStyle w:val="ListParagraph"/>
        <w:numPr>
          <w:ilvl w:val="1"/>
          <w:numId w:val="16"/>
        </w:numPr>
        <w:rPr>
          <w:rFonts w:ascii="Arial" w:hAnsi="Arial" w:cs="Arial"/>
          <w:szCs w:val="20"/>
        </w:rPr>
      </w:pPr>
      <w:r w:rsidRPr="00A15753">
        <w:rPr>
          <w:rFonts w:ascii="Arial" w:hAnsi="Arial" w:cs="Arial"/>
          <w:szCs w:val="20"/>
        </w:rPr>
        <w:t>Garmin GRS 79 Attitude Heading Reference System</w:t>
      </w:r>
    </w:p>
    <w:p w14:paraId="4B04E2CB" w14:textId="4ED695E0" w:rsidR="00E14A4C" w:rsidRPr="00A15753" w:rsidRDefault="00E14A4C" w:rsidP="00694FB4">
      <w:pPr>
        <w:pStyle w:val="ListParagraph"/>
        <w:numPr>
          <w:ilvl w:val="1"/>
          <w:numId w:val="16"/>
        </w:numPr>
        <w:rPr>
          <w:rFonts w:ascii="Arial" w:hAnsi="Arial" w:cs="Arial"/>
          <w:szCs w:val="20"/>
        </w:rPr>
      </w:pPr>
      <w:r w:rsidRPr="00A15753">
        <w:rPr>
          <w:rFonts w:ascii="Arial" w:hAnsi="Arial" w:cs="Arial"/>
          <w:szCs w:val="20"/>
        </w:rPr>
        <w:t>Garmin GDC 72 Digital Air Data Computer</w:t>
      </w:r>
    </w:p>
    <w:p w14:paraId="157D6E46" w14:textId="43B0BCCA" w:rsidR="00E14A4C" w:rsidRPr="00A15753" w:rsidRDefault="00E14A4C" w:rsidP="00694FB4">
      <w:pPr>
        <w:pStyle w:val="ListParagraph"/>
        <w:numPr>
          <w:ilvl w:val="1"/>
          <w:numId w:val="16"/>
        </w:numPr>
        <w:rPr>
          <w:rFonts w:ascii="Arial" w:hAnsi="Arial" w:cs="Arial"/>
          <w:szCs w:val="20"/>
        </w:rPr>
      </w:pPr>
      <w:r w:rsidRPr="00A15753">
        <w:rPr>
          <w:rFonts w:ascii="Arial" w:hAnsi="Arial" w:cs="Arial"/>
          <w:szCs w:val="20"/>
        </w:rPr>
        <w:t>Garmin GMU 44 Magnetometer</w:t>
      </w:r>
    </w:p>
    <w:p w14:paraId="71A96A37" w14:textId="6A350F3E" w:rsidR="00E14A4C" w:rsidRPr="00A15753" w:rsidRDefault="00E14A4C" w:rsidP="00694FB4">
      <w:pPr>
        <w:pStyle w:val="ListParagraph"/>
        <w:numPr>
          <w:ilvl w:val="1"/>
          <w:numId w:val="16"/>
        </w:numPr>
        <w:rPr>
          <w:rFonts w:ascii="Arial" w:hAnsi="Arial" w:cs="Arial"/>
          <w:szCs w:val="20"/>
        </w:rPr>
      </w:pPr>
      <w:r w:rsidRPr="00A15753">
        <w:rPr>
          <w:rFonts w:ascii="Arial" w:hAnsi="Arial" w:cs="Arial"/>
          <w:szCs w:val="20"/>
        </w:rPr>
        <w:t xml:space="preserve">Garmin GFC 700 </w:t>
      </w:r>
      <w:r w:rsidR="00797611" w:rsidRPr="00A15753">
        <w:rPr>
          <w:rFonts w:ascii="Arial" w:hAnsi="Arial" w:cs="Arial"/>
          <w:szCs w:val="20"/>
        </w:rPr>
        <w:t xml:space="preserve">Autopilot with </w:t>
      </w:r>
      <w:r w:rsidRPr="00A15753">
        <w:rPr>
          <w:rFonts w:ascii="Arial" w:hAnsi="Arial" w:cs="Arial"/>
          <w:szCs w:val="20"/>
        </w:rPr>
        <w:t>Yaw Damper</w:t>
      </w:r>
    </w:p>
    <w:p w14:paraId="0B5CB147" w14:textId="3099F91E" w:rsidR="00E14A4C" w:rsidRPr="00A15753" w:rsidRDefault="00E14A4C" w:rsidP="00694FB4">
      <w:pPr>
        <w:pStyle w:val="ListParagraph"/>
        <w:numPr>
          <w:ilvl w:val="1"/>
          <w:numId w:val="16"/>
        </w:numPr>
        <w:rPr>
          <w:rFonts w:ascii="Arial" w:hAnsi="Arial" w:cs="Arial"/>
          <w:szCs w:val="20"/>
        </w:rPr>
      </w:pPr>
      <w:r w:rsidRPr="00A15753">
        <w:rPr>
          <w:rFonts w:ascii="Arial" w:hAnsi="Arial" w:cs="Arial"/>
          <w:szCs w:val="20"/>
        </w:rPr>
        <w:t>Garmin GTX 335 R Mode S Transponder (ADS-B Out</w:t>
      </w:r>
      <w:r w:rsidR="00EC5F12" w:rsidRPr="00A15753">
        <w:rPr>
          <w:rFonts w:ascii="Arial" w:hAnsi="Arial" w:cs="Arial"/>
          <w:szCs w:val="20"/>
        </w:rPr>
        <w:t>)</w:t>
      </w:r>
    </w:p>
    <w:p w14:paraId="7E09967A" w14:textId="104B60F5" w:rsidR="00E14A4C" w:rsidRPr="00A15753" w:rsidRDefault="00E14A4C" w:rsidP="00694FB4">
      <w:pPr>
        <w:pStyle w:val="ListParagraph"/>
        <w:numPr>
          <w:ilvl w:val="1"/>
          <w:numId w:val="16"/>
        </w:numPr>
        <w:rPr>
          <w:rFonts w:ascii="Arial" w:hAnsi="Arial" w:cs="Arial"/>
          <w:szCs w:val="20"/>
        </w:rPr>
      </w:pPr>
      <w:r w:rsidRPr="00A15753">
        <w:rPr>
          <w:rFonts w:ascii="Arial" w:hAnsi="Arial" w:cs="Arial"/>
          <w:szCs w:val="20"/>
        </w:rPr>
        <w:t xml:space="preserve">Garmin FliteCharts Approach Plates (subscription </w:t>
      </w:r>
      <w:r w:rsidR="001F5CCE">
        <w:rPr>
          <w:rFonts w:ascii="Arial" w:hAnsi="Arial" w:cs="Arial"/>
          <w:szCs w:val="20"/>
        </w:rPr>
        <w:t>req.)</w:t>
      </w:r>
    </w:p>
    <w:p w14:paraId="50DED489" w14:textId="77777777" w:rsidR="00E14A4C" w:rsidRPr="00A15753" w:rsidRDefault="00E14A4C" w:rsidP="00694FB4">
      <w:pPr>
        <w:pStyle w:val="ListParagraph"/>
        <w:numPr>
          <w:ilvl w:val="1"/>
          <w:numId w:val="16"/>
        </w:numPr>
        <w:rPr>
          <w:rFonts w:ascii="Arial" w:hAnsi="Arial" w:cs="Arial"/>
          <w:szCs w:val="20"/>
        </w:rPr>
      </w:pPr>
      <w:r w:rsidRPr="00A15753">
        <w:rPr>
          <w:rFonts w:ascii="Arial" w:hAnsi="Arial" w:cs="Arial"/>
          <w:szCs w:val="20"/>
        </w:rPr>
        <w:t>ELT 406 MHz</w:t>
      </w:r>
    </w:p>
    <w:p w14:paraId="0F8C5C52" w14:textId="19607C21" w:rsidR="00E14A4C" w:rsidRPr="00A15753" w:rsidRDefault="00E14A4C" w:rsidP="00694FB4">
      <w:pPr>
        <w:pStyle w:val="ListParagraph"/>
        <w:numPr>
          <w:ilvl w:val="1"/>
          <w:numId w:val="16"/>
        </w:numPr>
        <w:rPr>
          <w:rFonts w:ascii="Arial" w:hAnsi="Arial" w:cs="Arial"/>
          <w:szCs w:val="20"/>
        </w:rPr>
      </w:pPr>
      <w:r w:rsidRPr="00A15753">
        <w:rPr>
          <w:rFonts w:ascii="Arial" w:hAnsi="Arial" w:cs="Arial"/>
          <w:szCs w:val="20"/>
        </w:rPr>
        <w:t>Digital Standby Attitude Module (MD-302 SAM)</w:t>
      </w:r>
    </w:p>
    <w:p w14:paraId="5C5F9F82" w14:textId="77777777" w:rsidR="007C2A5B" w:rsidRDefault="007C2A5B" w:rsidP="00BB636E">
      <w:pPr>
        <w:spacing w:before="120"/>
        <w:rPr>
          <w:rFonts w:ascii="Arial" w:hAnsi="Arial" w:cs="Arial"/>
          <w:b/>
          <w:bCs/>
          <w:color w:val="004A86"/>
          <w:szCs w:val="20"/>
        </w:rPr>
      </w:pPr>
    </w:p>
    <w:p w14:paraId="434F7142" w14:textId="73E2BC53" w:rsidR="0092092F" w:rsidRPr="00A15753" w:rsidRDefault="0092092F" w:rsidP="00BB636E">
      <w:pPr>
        <w:spacing w:before="120"/>
        <w:rPr>
          <w:rFonts w:ascii="Arial" w:hAnsi="Arial" w:cs="Arial"/>
          <w:b/>
          <w:bCs/>
          <w:color w:val="004A86"/>
          <w:szCs w:val="20"/>
        </w:rPr>
      </w:pPr>
      <w:r w:rsidRPr="00A15753">
        <w:rPr>
          <w:rFonts w:ascii="Arial" w:hAnsi="Arial" w:cs="Arial"/>
          <w:b/>
          <w:bCs/>
          <w:color w:val="004A86"/>
          <w:szCs w:val="20"/>
        </w:rPr>
        <w:t>AVIONICS – INSTALLED OPTIONS</w:t>
      </w:r>
    </w:p>
    <w:p w14:paraId="5B192CBA" w14:textId="2E592F8A" w:rsidR="0092092F" w:rsidRPr="00A15753" w:rsidRDefault="0092092F" w:rsidP="0092092F">
      <w:pPr>
        <w:pStyle w:val="ListParagraph"/>
        <w:numPr>
          <w:ilvl w:val="0"/>
          <w:numId w:val="22"/>
        </w:numPr>
        <w:rPr>
          <w:rFonts w:ascii="Arial" w:hAnsi="Arial" w:cs="Arial"/>
          <w:szCs w:val="20"/>
        </w:rPr>
      </w:pPr>
      <w:r w:rsidRPr="00A15753">
        <w:rPr>
          <w:rFonts w:ascii="Arial" w:hAnsi="Arial" w:cs="Arial"/>
          <w:szCs w:val="20"/>
        </w:rPr>
        <w:t>Honeywell KN 63 remote DME</w:t>
      </w:r>
    </w:p>
    <w:p w14:paraId="55FD9C8D" w14:textId="697A8404" w:rsidR="0092092F" w:rsidRPr="00A15753" w:rsidRDefault="0092092F" w:rsidP="0092092F">
      <w:pPr>
        <w:pStyle w:val="ListParagraph"/>
        <w:numPr>
          <w:ilvl w:val="0"/>
          <w:numId w:val="21"/>
        </w:numPr>
        <w:rPr>
          <w:rFonts w:ascii="Arial" w:hAnsi="Arial" w:cs="Arial"/>
          <w:szCs w:val="20"/>
        </w:rPr>
      </w:pPr>
      <w:r w:rsidRPr="00A15753">
        <w:rPr>
          <w:rFonts w:ascii="Arial" w:hAnsi="Arial" w:cs="Arial"/>
          <w:szCs w:val="20"/>
        </w:rPr>
        <w:t>Becker 3500 remote ADF</w:t>
      </w:r>
    </w:p>
    <w:p w14:paraId="15B2FE92" w14:textId="12ADD1B0" w:rsidR="0092092F" w:rsidRPr="00A15753" w:rsidRDefault="0092092F" w:rsidP="0092092F">
      <w:pPr>
        <w:pStyle w:val="ListParagraph"/>
        <w:numPr>
          <w:ilvl w:val="0"/>
          <w:numId w:val="21"/>
        </w:numPr>
        <w:rPr>
          <w:rFonts w:ascii="Arial" w:hAnsi="Arial" w:cs="Arial"/>
          <w:szCs w:val="20"/>
        </w:rPr>
      </w:pPr>
      <w:r w:rsidRPr="00A15753">
        <w:rPr>
          <w:rFonts w:ascii="Arial" w:hAnsi="Arial" w:cs="Arial"/>
          <w:szCs w:val="20"/>
        </w:rPr>
        <w:t>Avidyne TAS 605 Traffic Advisory System</w:t>
      </w:r>
    </w:p>
    <w:p w14:paraId="12AD0921" w14:textId="4032A8EF" w:rsidR="0092092F" w:rsidRPr="00A15753" w:rsidRDefault="0092092F" w:rsidP="0092092F">
      <w:pPr>
        <w:pStyle w:val="ListParagraph"/>
        <w:numPr>
          <w:ilvl w:val="0"/>
          <w:numId w:val="21"/>
        </w:numPr>
        <w:rPr>
          <w:rFonts w:ascii="Arial" w:hAnsi="Arial" w:cs="Arial"/>
          <w:szCs w:val="20"/>
        </w:rPr>
      </w:pPr>
      <w:r w:rsidRPr="00A15753">
        <w:rPr>
          <w:rFonts w:ascii="Arial" w:hAnsi="Arial" w:cs="Arial"/>
          <w:szCs w:val="20"/>
        </w:rPr>
        <w:t>Garmin GWX 70 Weather Radar</w:t>
      </w:r>
    </w:p>
    <w:p w14:paraId="424A00CC" w14:textId="565EC011" w:rsidR="0092092F" w:rsidRPr="00A15753" w:rsidRDefault="0092092F" w:rsidP="0092092F">
      <w:pPr>
        <w:pStyle w:val="ListParagraph"/>
        <w:numPr>
          <w:ilvl w:val="0"/>
          <w:numId w:val="21"/>
        </w:numPr>
        <w:rPr>
          <w:rFonts w:ascii="Arial" w:hAnsi="Arial" w:cs="Arial"/>
          <w:szCs w:val="20"/>
        </w:rPr>
      </w:pPr>
      <w:r w:rsidRPr="00A15753">
        <w:rPr>
          <w:rFonts w:ascii="Arial" w:hAnsi="Arial" w:cs="Arial"/>
          <w:szCs w:val="20"/>
        </w:rPr>
        <w:t>Garmin GSR 56 Iridium Satellite Datalink (subscription required)</w:t>
      </w:r>
    </w:p>
    <w:p w14:paraId="37E4B37F" w14:textId="1C1D7786" w:rsidR="0092092F" w:rsidRPr="00A15753" w:rsidRDefault="0092092F" w:rsidP="0092092F">
      <w:pPr>
        <w:pStyle w:val="ListParagraph"/>
        <w:numPr>
          <w:ilvl w:val="0"/>
          <w:numId w:val="21"/>
        </w:numPr>
        <w:rPr>
          <w:rFonts w:ascii="Arial" w:hAnsi="Arial" w:cs="Arial"/>
          <w:szCs w:val="20"/>
        </w:rPr>
      </w:pPr>
      <w:r w:rsidRPr="00A15753">
        <w:rPr>
          <w:rFonts w:ascii="Arial" w:hAnsi="Arial" w:cs="Arial"/>
          <w:szCs w:val="20"/>
        </w:rPr>
        <w:t>Garmin GCU 476 Keypad</w:t>
      </w:r>
    </w:p>
    <w:p w14:paraId="54ABCFC3" w14:textId="107F2FE1" w:rsidR="0092092F" w:rsidRPr="00A15753" w:rsidRDefault="0092092F" w:rsidP="0092092F">
      <w:pPr>
        <w:pStyle w:val="ListParagraph"/>
        <w:numPr>
          <w:ilvl w:val="0"/>
          <w:numId w:val="21"/>
        </w:numPr>
        <w:rPr>
          <w:rFonts w:ascii="Arial" w:hAnsi="Arial" w:cs="Arial"/>
          <w:szCs w:val="20"/>
        </w:rPr>
      </w:pPr>
      <w:r w:rsidRPr="00A15753">
        <w:rPr>
          <w:rFonts w:ascii="Arial" w:hAnsi="Arial" w:cs="Arial"/>
          <w:szCs w:val="20"/>
        </w:rPr>
        <w:t>Garmin Synthetic Vision Technology</w:t>
      </w:r>
    </w:p>
    <w:p w14:paraId="4901F774" w14:textId="1C854845" w:rsidR="0092092F" w:rsidRPr="00A15753" w:rsidRDefault="0092092F" w:rsidP="0092092F">
      <w:pPr>
        <w:pStyle w:val="ListParagraph"/>
        <w:numPr>
          <w:ilvl w:val="0"/>
          <w:numId w:val="21"/>
        </w:numPr>
        <w:rPr>
          <w:rFonts w:ascii="Arial" w:hAnsi="Arial" w:cs="Arial"/>
          <w:szCs w:val="20"/>
        </w:rPr>
      </w:pPr>
      <w:r w:rsidRPr="00A15753">
        <w:rPr>
          <w:rFonts w:ascii="Arial" w:hAnsi="Arial" w:cs="Arial"/>
          <w:szCs w:val="20"/>
        </w:rPr>
        <w:t>Garmin GDL 69SXM SAT WX (subscription required)</w:t>
      </w:r>
    </w:p>
    <w:p w14:paraId="7BDE5F9B" w14:textId="20861BEF" w:rsidR="0092092F" w:rsidRPr="00A15753" w:rsidRDefault="0092092F" w:rsidP="0092092F">
      <w:pPr>
        <w:pStyle w:val="ListParagraph"/>
        <w:numPr>
          <w:ilvl w:val="0"/>
          <w:numId w:val="21"/>
        </w:numPr>
        <w:rPr>
          <w:rFonts w:ascii="Arial" w:hAnsi="Arial" w:cs="Arial"/>
          <w:szCs w:val="20"/>
        </w:rPr>
      </w:pPr>
      <w:r w:rsidRPr="00A15753">
        <w:rPr>
          <w:rFonts w:ascii="Arial" w:hAnsi="Arial" w:cs="Arial"/>
          <w:szCs w:val="20"/>
        </w:rPr>
        <w:t xml:space="preserve">Jeppesen </w:t>
      </w:r>
      <w:proofErr w:type="spellStart"/>
      <w:r w:rsidRPr="00A15753">
        <w:rPr>
          <w:rFonts w:ascii="Arial" w:hAnsi="Arial" w:cs="Arial"/>
          <w:szCs w:val="20"/>
        </w:rPr>
        <w:t>ChartView</w:t>
      </w:r>
      <w:proofErr w:type="spellEnd"/>
      <w:r w:rsidRPr="00A15753">
        <w:rPr>
          <w:rFonts w:ascii="Arial" w:hAnsi="Arial" w:cs="Arial"/>
          <w:szCs w:val="20"/>
        </w:rPr>
        <w:t xml:space="preserve"> Approach Plates (subscription required)</w:t>
      </w:r>
    </w:p>
    <w:p w14:paraId="3257E0C1" w14:textId="5247B5CE" w:rsidR="0092092F" w:rsidRPr="00A15753" w:rsidRDefault="00D549F7" w:rsidP="00BB636E">
      <w:pPr>
        <w:spacing w:before="120"/>
        <w:rPr>
          <w:rFonts w:ascii="Arial" w:hAnsi="Arial" w:cs="Arial"/>
          <w:b/>
          <w:bCs/>
          <w:color w:val="004A86"/>
          <w:szCs w:val="20"/>
        </w:rPr>
      </w:pPr>
      <w:r w:rsidRPr="00A15753">
        <w:rPr>
          <w:rFonts w:ascii="Arial" w:hAnsi="Arial" w:cs="Arial"/>
          <w:noProof/>
          <w:szCs w:val="20"/>
        </w:rPr>
        <w:drawing>
          <wp:anchor distT="0" distB="0" distL="114300" distR="114300" simplePos="0" relativeHeight="251660288" behindDoc="0" locked="0" layoutInCell="1" allowOverlap="1" wp14:anchorId="3CBB6FEA" wp14:editId="237A280C">
            <wp:simplePos x="0" y="0"/>
            <wp:positionH relativeFrom="column">
              <wp:posOffset>4052541</wp:posOffset>
            </wp:positionH>
            <wp:positionV relativeFrom="paragraph">
              <wp:posOffset>238054</wp:posOffset>
            </wp:positionV>
            <wp:extent cx="2625725" cy="1746885"/>
            <wp:effectExtent l="0" t="0" r="317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5725" cy="1746885"/>
                    </a:xfrm>
                    <a:prstGeom prst="rect">
                      <a:avLst/>
                    </a:prstGeom>
                    <a:noFill/>
                    <a:ln>
                      <a:noFill/>
                    </a:ln>
                  </pic:spPr>
                </pic:pic>
              </a:graphicData>
            </a:graphic>
          </wp:anchor>
        </w:drawing>
      </w:r>
      <w:r w:rsidR="0092092F" w:rsidRPr="00A15753">
        <w:rPr>
          <w:rFonts w:ascii="Arial" w:hAnsi="Arial" w:cs="Arial"/>
          <w:b/>
          <w:bCs/>
          <w:color w:val="004A86"/>
          <w:szCs w:val="20"/>
        </w:rPr>
        <w:t>ADDITIONAL</w:t>
      </w:r>
      <w:r w:rsidR="00C65A74" w:rsidRPr="00A15753">
        <w:rPr>
          <w:rFonts w:ascii="Arial" w:hAnsi="Arial" w:cs="Arial"/>
          <w:b/>
          <w:bCs/>
          <w:color w:val="004A86"/>
          <w:szCs w:val="20"/>
        </w:rPr>
        <w:t xml:space="preserve"> </w:t>
      </w:r>
      <w:r w:rsidR="0092092F" w:rsidRPr="00A15753">
        <w:rPr>
          <w:rFonts w:ascii="Arial" w:hAnsi="Arial" w:cs="Arial"/>
          <w:b/>
          <w:bCs/>
          <w:color w:val="004A86"/>
          <w:szCs w:val="20"/>
        </w:rPr>
        <w:t>– INSTALLED OPTIONS</w:t>
      </w:r>
    </w:p>
    <w:p w14:paraId="106B8AA3" w14:textId="56A4873D" w:rsidR="0092092F" w:rsidRPr="00A15753" w:rsidRDefault="0092092F" w:rsidP="00EC5F12">
      <w:pPr>
        <w:pStyle w:val="ListParagraph"/>
        <w:numPr>
          <w:ilvl w:val="0"/>
          <w:numId w:val="24"/>
        </w:numPr>
        <w:rPr>
          <w:rFonts w:ascii="Arial" w:hAnsi="Arial" w:cs="Arial"/>
          <w:szCs w:val="20"/>
        </w:rPr>
      </w:pPr>
      <w:r w:rsidRPr="00A15753">
        <w:rPr>
          <w:rFonts w:ascii="Arial" w:hAnsi="Arial" w:cs="Arial"/>
          <w:szCs w:val="20"/>
        </w:rPr>
        <w:t>Air Conditioning/RACC II System (powered by an additional alternator)</w:t>
      </w:r>
    </w:p>
    <w:p w14:paraId="72EF9C57" w14:textId="3F324882" w:rsidR="0092092F" w:rsidRPr="00A15753" w:rsidRDefault="0092092F" w:rsidP="0092092F">
      <w:pPr>
        <w:pStyle w:val="ListParagraph"/>
        <w:numPr>
          <w:ilvl w:val="0"/>
          <w:numId w:val="24"/>
        </w:numPr>
        <w:rPr>
          <w:rFonts w:ascii="Arial" w:hAnsi="Arial" w:cs="Arial"/>
          <w:szCs w:val="20"/>
        </w:rPr>
      </w:pPr>
      <w:r w:rsidRPr="00A15753">
        <w:rPr>
          <w:rFonts w:ascii="Arial" w:hAnsi="Arial" w:cs="Arial"/>
          <w:szCs w:val="20"/>
        </w:rPr>
        <w:t>TKS De-Icing system</w:t>
      </w:r>
      <w:r w:rsidR="00EC5F12" w:rsidRPr="00A15753">
        <w:rPr>
          <w:rFonts w:ascii="Arial" w:hAnsi="Arial" w:cs="Arial"/>
          <w:szCs w:val="20"/>
        </w:rPr>
        <w:t xml:space="preserve"> Certified for Flight into Known Icing (FIKI)</w:t>
      </w:r>
    </w:p>
    <w:p w14:paraId="2F9D50E0" w14:textId="49D185CD" w:rsidR="0092092F" w:rsidRPr="00A15753" w:rsidRDefault="0092092F" w:rsidP="0092092F">
      <w:pPr>
        <w:pStyle w:val="ListParagraph"/>
        <w:numPr>
          <w:ilvl w:val="0"/>
          <w:numId w:val="24"/>
        </w:numPr>
        <w:rPr>
          <w:rFonts w:ascii="Arial" w:hAnsi="Arial" w:cs="Arial"/>
          <w:szCs w:val="20"/>
        </w:rPr>
      </w:pPr>
      <w:r w:rsidRPr="00A15753">
        <w:rPr>
          <w:rFonts w:ascii="Arial" w:hAnsi="Arial" w:cs="Arial"/>
          <w:szCs w:val="20"/>
        </w:rPr>
        <w:t xml:space="preserve">Oxygen </w:t>
      </w:r>
      <w:r w:rsidR="00F520FB">
        <w:rPr>
          <w:rFonts w:ascii="Arial" w:hAnsi="Arial" w:cs="Arial"/>
          <w:szCs w:val="20"/>
        </w:rPr>
        <w:t>s</w:t>
      </w:r>
      <w:r w:rsidRPr="00A15753">
        <w:rPr>
          <w:rFonts w:ascii="Arial" w:hAnsi="Arial" w:cs="Arial"/>
          <w:szCs w:val="20"/>
        </w:rPr>
        <w:t>ystem</w:t>
      </w:r>
    </w:p>
    <w:p w14:paraId="79DA2BFE" w14:textId="586C6F0C" w:rsidR="0092092F" w:rsidRPr="00A15753" w:rsidRDefault="0092092F" w:rsidP="0092092F">
      <w:pPr>
        <w:pStyle w:val="ListParagraph"/>
        <w:numPr>
          <w:ilvl w:val="0"/>
          <w:numId w:val="24"/>
        </w:numPr>
        <w:rPr>
          <w:rFonts w:ascii="Arial" w:hAnsi="Arial" w:cs="Arial"/>
          <w:szCs w:val="20"/>
        </w:rPr>
      </w:pPr>
      <w:r w:rsidRPr="00A15753">
        <w:rPr>
          <w:rFonts w:ascii="Arial" w:hAnsi="Arial" w:cs="Arial"/>
          <w:szCs w:val="20"/>
        </w:rPr>
        <w:t xml:space="preserve">3rd row </w:t>
      </w:r>
      <w:r w:rsidR="00D24599">
        <w:rPr>
          <w:rFonts w:ascii="Arial" w:hAnsi="Arial" w:cs="Arial"/>
          <w:szCs w:val="20"/>
        </w:rPr>
        <w:t>s</w:t>
      </w:r>
      <w:r w:rsidRPr="00A15753">
        <w:rPr>
          <w:rFonts w:ascii="Arial" w:hAnsi="Arial" w:cs="Arial"/>
          <w:szCs w:val="20"/>
        </w:rPr>
        <w:t xml:space="preserve">eating </w:t>
      </w:r>
      <w:r w:rsidR="00D24599">
        <w:rPr>
          <w:rFonts w:ascii="Arial" w:hAnsi="Arial" w:cs="Arial"/>
          <w:szCs w:val="20"/>
        </w:rPr>
        <w:t>c</w:t>
      </w:r>
      <w:r w:rsidRPr="00A15753">
        <w:rPr>
          <w:rFonts w:ascii="Arial" w:hAnsi="Arial" w:cs="Arial"/>
          <w:szCs w:val="20"/>
        </w:rPr>
        <w:t>onfiguration</w:t>
      </w:r>
      <w:r w:rsidR="00EC5F12" w:rsidRPr="00A15753">
        <w:rPr>
          <w:rFonts w:ascii="Arial" w:hAnsi="Arial" w:cs="Arial"/>
          <w:szCs w:val="20"/>
        </w:rPr>
        <w:t xml:space="preserve"> </w:t>
      </w:r>
      <w:r w:rsidR="00053149">
        <w:rPr>
          <w:rFonts w:ascii="Arial" w:hAnsi="Arial" w:cs="Arial"/>
          <w:szCs w:val="20"/>
        </w:rPr>
        <w:t>(</w:t>
      </w:r>
      <w:r w:rsidR="00D24599">
        <w:rPr>
          <w:rFonts w:ascii="Arial" w:hAnsi="Arial" w:cs="Arial"/>
          <w:szCs w:val="20"/>
        </w:rPr>
        <w:t>r</w:t>
      </w:r>
      <w:r w:rsidR="00EC5F12" w:rsidRPr="00A15753">
        <w:rPr>
          <w:rFonts w:ascii="Arial" w:hAnsi="Arial" w:cs="Arial"/>
          <w:szCs w:val="20"/>
        </w:rPr>
        <w:t xml:space="preserve">ear seating for </w:t>
      </w:r>
      <w:r w:rsidR="00D24599">
        <w:rPr>
          <w:rFonts w:ascii="Arial" w:hAnsi="Arial" w:cs="Arial"/>
          <w:szCs w:val="20"/>
        </w:rPr>
        <w:t>two</w:t>
      </w:r>
      <w:r w:rsidR="00EC5F12" w:rsidRPr="00A15753">
        <w:rPr>
          <w:rFonts w:ascii="Arial" w:hAnsi="Arial" w:cs="Arial"/>
          <w:szCs w:val="20"/>
        </w:rPr>
        <w:t xml:space="preserve"> additional passenger</w:t>
      </w:r>
      <w:r w:rsidR="00D24599">
        <w:rPr>
          <w:rFonts w:ascii="Arial" w:hAnsi="Arial" w:cs="Arial"/>
          <w:szCs w:val="20"/>
        </w:rPr>
        <w:t>s</w:t>
      </w:r>
      <w:r w:rsidR="00EC5F12" w:rsidRPr="00A15753">
        <w:rPr>
          <w:rFonts w:ascii="Arial" w:hAnsi="Arial" w:cs="Arial"/>
          <w:szCs w:val="20"/>
        </w:rPr>
        <w:t>)</w:t>
      </w:r>
    </w:p>
    <w:p w14:paraId="2B0202EC" w14:textId="77777777" w:rsidR="00797611" w:rsidRPr="00A15753" w:rsidRDefault="00797611" w:rsidP="00797611">
      <w:pPr>
        <w:tabs>
          <w:tab w:val="num" w:pos="720"/>
        </w:tabs>
        <w:spacing w:before="120"/>
        <w:rPr>
          <w:rFonts w:ascii="Arial" w:hAnsi="Arial" w:cs="Arial"/>
          <w:b/>
          <w:bCs/>
          <w:color w:val="004A86"/>
          <w:szCs w:val="20"/>
        </w:rPr>
      </w:pPr>
      <w:r w:rsidRPr="00A15753">
        <w:rPr>
          <w:rFonts w:ascii="Arial" w:hAnsi="Arial" w:cs="Arial"/>
          <w:b/>
          <w:bCs/>
          <w:color w:val="004A86"/>
          <w:szCs w:val="20"/>
        </w:rPr>
        <w:t>SAFETY CONCEPT</w:t>
      </w:r>
    </w:p>
    <w:p w14:paraId="0736E8D0" w14:textId="47CB0306" w:rsidR="00797611" w:rsidRPr="00A15753" w:rsidRDefault="00797611" w:rsidP="00797611">
      <w:pPr>
        <w:pStyle w:val="ListParagraph"/>
        <w:numPr>
          <w:ilvl w:val="0"/>
          <w:numId w:val="19"/>
        </w:numPr>
        <w:rPr>
          <w:rFonts w:ascii="Arial" w:hAnsi="Arial" w:cs="Arial"/>
          <w:szCs w:val="20"/>
        </w:rPr>
      </w:pPr>
      <w:bookmarkStart w:id="0" w:name="_Hlk20299782"/>
      <w:r w:rsidRPr="00A15753">
        <w:rPr>
          <w:rFonts w:ascii="Arial" w:hAnsi="Arial" w:cs="Arial"/>
          <w:szCs w:val="20"/>
        </w:rPr>
        <w:t xml:space="preserve">Composite </w:t>
      </w:r>
      <w:r w:rsidR="001F5CCE">
        <w:rPr>
          <w:rFonts w:ascii="Arial" w:hAnsi="Arial" w:cs="Arial"/>
          <w:szCs w:val="20"/>
        </w:rPr>
        <w:t>c</w:t>
      </w:r>
      <w:r w:rsidRPr="00A15753">
        <w:rPr>
          <w:rFonts w:ascii="Arial" w:hAnsi="Arial" w:cs="Arial"/>
          <w:szCs w:val="20"/>
        </w:rPr>
        <w:t xml:space="preserve">abin and </w:t>
      </w:r>
      <w:r w:rsidR="001F5CCE">
        <w:rPr>
          <w:rFonts w:ascii="Arial" w:hAnsi="Arial" w:cs="Arial"/>
          <w:szCs w:val="20"/>
        </w:rPr>
        <w:t>s</w:t>
      </w:r>
      <w:r w:rsidRPr="00A15753">
        <w:rPr>
          <w:rFonts w:ascii="Arial" w:hAnsi="Arial" w:cs="Arial"/>
          <w:szCs w:val="20"/>
        </w:rPr>
        <w:t xml:space="preserve">afety </w:t>
      </w:r>
      <w:r w:rsidR="001F5CCE">
        <w:rPr>
          <w:rFonts w:ascii="Arial" w:hAnsi="Arial" w:cs="Arial"/>
          <w:szCs w:val="20"/>
        </w:rPr>
        <w:t>s</w:t>
      </w:r>
      <w:r w:rsidRPr="00A15753">
        <w:rPr>
          <w:rFonts w:ascii="Arial" w:hAnsi="Arial" w:cs="Arial"/>
          <w:szCs w:val="20"/>
        </w:rPr>
        <w:t xml:space="preserve">eats </w:t>
      </w:r>
    </w:p>
    <w:p w14:paraId="608E1534" w14:textId="16C79845" w:rsidR="00797611" w:rsidRPr="00A15753" w:rsidRDefault="00797611" w:rsidP="00797611">
      <w:pPr>
        <w:pStyle w:val="ListParagraph"/>
        <w:numPr>
          <w:ilvl w:val="0"/>
          <w:numId w:val="19"/>
        </w:numPr>
        <w:rPr>
          <w:rFonts w:ascii="Arial" w:hAnsi="Arial" w:cs="Arial"/>
          <w:szCs w:val="20"/>
        </w:rPr>
      </w:pPr>
      <w:r w:rsidRPr="00A15753">
        <w:rPr>
          <w:rFonts w:ascii="Arial" w:hAnsi="Arial" w:cs="Arial"/>
          <w:szCs w:val="20"/>
        </w:rPr>
        <w:t xml:space="preserve">“FAILSAFE” </w:t>
      </w:r>
      <w:r w:rsidR="001F5CCE">
        <w:rPr>
          <w:rFonts w:ascii="Arial" w:hAnsi="Arial" w:cs="Arial"/>
          <w:szCs w:val="20"/>
        </w:rPr>
        <w:t>a</w:t>
      </w:r>
      <w:r w:rsidRPr="00A15753">
        <w:rPr>
          <w:rFonts w:ascii="Arial" w:hAnsi="Arial" w:cs="Arial"/>
          <w:szCs w:val="20"/>
        </w:rPr>
        <w:t xml:space="preserve">irframe and </w:t>
      </w:r>
      <w:r w:rsidR="001F5CCE">
        <w:rPr>
          <w:rFonts w:ascii="Arial" w:hAnsi="Arial" w:cs="Arial"/>
          <w:szCs w:val="20"/>
        </w:rPr>
        <w:t>w</w:t>
      </w:r>
      <w:r w:rsidRPr="00A15753">
        <w:rPr>
          <w:rFonts w:ascii="Arial" w:hAnsi="Arial" w:cs="Arial"/>
          <w:szCs w:val="20"/>
        </w:rPr>
        <w:t xml:space="preserve">ing </w:t>
      </w:r>
      <w:r w:rsidR="001F5CCE">
        <w:rPr>
          <w:rFonts w:ascii="Arial" w:hAnsi="Arial" w:cs="Arial"/>
          <w:szCs w:val="20"/>
        </w:rPr>
        <w:t>d</w:t>
      </w:r>
      <w:r w:rsidRPr="00A15753">
        <w:rPr>
          <w:rFonts w:ascii="Arial" w:hAnsi="Arial" w:cs="Arial"/>
          <w:szCs w:val="20"/>
        </w:rPr>
        <w:t>esign</w:t>
      </w:r>
    </w:p>
    <w:p w14:paraId="45D05B16" w14:textId="77777777" w:rsidR="00797611" w:rsidRPr="00A15753" w:rsidRDefault="00797611" w:rsidP="00797611">
      <w:pPr>
        <w:pStyle w:val="ListParagraph"/>
        <w:numPr>
          <w:ilvl w:val="0"/>
          <w:numId w:val="19"/>
        </w:numPr>
        <w:rPr>
          <w:rFonts w:ascii="Arial" w:hAnsi="Arial" w:cs="Arial"/>
          <w:szCs w:val="20"/>
        </w:rPr>
      </w:pPr>
      <w:r w:rsidRPr="00A15753">
        <w:rPr>
          <w:rFonts w:ascii="Arial" w:hAnsi="Arial" w:cs="Arial"/>
          <w:szCs w:val="20"/>
        </w:rPr>
        <w:t>Multipath Lightning Protection System</w:t>
      </w:r>
    </w:p>
    <w:p w14:paraId="0855D2C6" w14:textId="1F8C89C5" w:rsidR="00BB636E" w:rsidRDefault="00797611" w:rsidP="00BB636E">
      <w:pPr>
        <w:pStyle w:val="ListParagraph"/>
        <w:numPr>
          <w:ilvl w:val="0"/>
          <w:numId w:val="19"/>
        </w:numPr>
        <w:spacing w:after="120"/>
        <w:rPr>
          <w:rFonts w:ascii="Arial" w:hAnsi="Arial" w:cs="Arial"/>
          <w:szCs w:val="20"/>
        </w:rPr>
      </w:pPr>
      <w:r w:rsidRPr="00A15753">
        <w:rPr>
          <w:rFonts w:ascii="Arial" w:hAnsi="Arial" w:cs="Arial"/>
          <w:szCs w:val="20"/>
        </w:rPr>
        <w:t>Garmin ESP (Electronic Stability Protection)</w:t>
      </w:r>
      <w:bookmarkEnd w:id="0"/>
    </w:p>
    <w:p w14:paraId="695B3D87" w14:textId="4FECE64C" w:rsidR="00797611" w:rsidRPr="00A15753" w:rsidRDefault="00797611" w:rsidP="00694FB4">
      <w:pPr>
        <w:pStyle w:val="ListParagraph"/>
        <w:spacing w:before="120" w:after="480"/>
        <w:ind w:left="0"/>
        <w:rPr>
          <w:rFonts w:ascii="Arial" w:hAnsi="Arial" w:cs="Arial"/>
          <w:b/>
          <w:bCs/>
          <w:color w:val="004A86"/>
          <w:szCs w:val="20"/>
        </w:rPr>
      </w:pPr>
      <w:r w:rsidRPr="00A15753">
        <w:rPr>
          <w:rFonts w:ascii="Arial" w:hAnsi="Arial" w:cs="Arial"/>
          <w:b/>
          <w:bCs/>
          <w:color w:val="004A86"/>
          <w:szCs w:val="20"/>
        </w:rPr>
        <w:t>OTHER EQ</w:t>
      </w:r>
      <w:r w:rsidR="00E605A2">
        <w:rPr>
          <w:rFonts w:ascii="Arial" w:hAnsi="Arial" w:cs="Arial"/>
          <w:b/>
          <w:bCs/>
          <w:color w:val="004A86"/>
          <w:szCs w:val="20"/>
        </w:rPr>
        <w:t>U</w:t>
      </w:r>
      <w:r w:rsidRPr="00A15753">
        <w:rPr>
          <w:rFonts w:ascii="Arial" w:hAnsi="Arial" w:cs="Arial"/>
          <w:b/>
          <w:bCs/>
          <w:color w:val="004A86"/>
          <w:szCs w:val="20"/>
        </w:rPr>
        <w:t>IPMENT</w:t>
      </w:r>
    </w:p>
    <w:p w14:paraId="6C545375" w14:textId="011CC687" w:rsidR="00797611" w:rsidRPr="00A15753" w:rsidRDefault="00797611" w:rsidP="00797611">
      <w:pPr>
        <w:pStyle w:val="ListParagraph"/>
        <w:numPr>
          <w:ilvl w:val="0"/>
          <w:numId w:val="20"/>
        </w:numPr>
        <w:rPr>
          <w:rFonts w:ascii="Arial" w:hAnsi="Arial" w:cs="Arial"/>
          <w:szCs w:val="20"/>
        </w:rPr>
      </w:pPr>
      <w:r w:rsidRPr="00A15753">
        <w:rPr>
          <w:rFonts w:ascii="Arial" w:hAnsi="Arial" w:cs="Arial"/>
          <w:szCs w:val="20"/>
        </w:rPr>
        <w:t>86 U</w:t>
      </w:r>
      <w:r w:rsidR="00D24599">
        <w:rPr>
          <w:rFonts w:ascii="Arial" w:hAnsi="Arial" w:cs="Arial"/>
          <w:szCs w:val="20"/>
        </w:rPr>
        <w:t>.</w:t>
      </w:r>
      <w:r w:rsidRPr="00A15753">
        <w:rPr>
          <w:rFonts w:ascii="Arial" w:hAnsi="Arial" w:cs="Arial"/>
          <w:szCs w:val="20"/>
        </w:rPr>
        <w:t>S</w:t>
      </w:r>
      <w:r w:rsidR="00D24599">
        <w:rPr>
          <w:rFonts w:ascii="Arial" w:hAnsi="Arial" w:cs="Arial"/>
          <w:szCs w:val="20"/>
        </w:rPr>
        <w:t>.</w:t>
      </w:r>
      <w:r w:rsidRPr="00A15753">
        <w:rPr>
          <w:rFonts w:ascii="Arial" w:hAnsi="Arial" w:cs="Arial"/>
          <w:szCs w:val="20"/>
        </w:rPr>
        <w:t xml:space="preserve"> gal</w:t>
      </w:r>
      <w:r w:rsidR="00D24599">
        <w:rPr>
          <w:rFonts w:ascii="Arial" w:hAnsi="Arial" w:cs="Arial"/>
          <w:szCs w:val="20"/>
        </w:rPr>
        <w:t>lon</w:t>
      </w:r>
      <w:r w:rsidRPr="00A15753">
        <w:rPr>
          <w:rFonts w:ascii="Arial" w:hAnsi="Arial" w:cs="Arial"/>
          <w:szCs w:val="20"/>
        </w:rPr>
        <w:t xml:space="preserve"> Long Range Fuel Tank</w:t>
      </w:r>
    </w:p>
    <w:p w14:paraId="7A12B386" w14:textId="4BBA8C6A" w:rsidR="00797611" w:rsidRPr="00A15753" w:rsidRDefault="00797611" w:rsidP="00797611">
      <w:pPr>
        <w:pStyle w:val="ListParagraph"/>
        <w:numPr>
          <w:ilvl w:val="0"/>
          <w:numId w:val="20"/>
        </w:numPr>
        <w:rPr>
          <w:rFonts w:ascii="Arial" w:hAnsi="Arial" w:cs="Arial"/>
          <w:szCs w:val="20"/>
        </w:rPr>
      </w:pPr>
      <w:r w:rsidRPr="00A15753">
        <w:rPr>
          <w:rFonts w:ascii="Arial" w:hAnsi="Arial" w:cs="Arial"/>
          <w:szCs w:val="20"/>
        </w:rPr>
        <w:t xml:space="preserve">Baggage </w:t>
      </w:r>
      <w:r w:rsidR="00D24599">
        <w:rPr>
          <w:rFonts w:ascii="Arial" w:hAnsi="Arial" w:cs="Arial"/>
          <w:szCs w:val="20"/>
        </w:rPr>
        <w:t>c</w:t>
      </w:r>
      <w:r w:rsidRPr="00A15753">
        <w:rPr>
          <w:rFonts w:ascii="Arial" w:hAnsi="Arial" w:cs="Arial"/>
          <w:szCs w:val="20"/>
        </w:rPr>
        <w:t>ompartment</w:t>
      </w:r>
    </w:p>
    <w:p w14:paraId="3A7E1DFB" w14:textId="3E350CAC" w:rsidR="00797611" w:rsidRPr="00A15753" w:rsidRDefault="00797611" w:rsidP="00797611">
      <w:pPr>
        <w:pStyle w:val="ListParagraph"/>
        <w:numPr>
          <w:ilvl w:val="0"/>
          <w:numId w:val="20"/>
        </w:numPr>
        <w:rPr>
          <w:rFonts w:ascii="Arial" w:hAnsi="Arial" w:cs="Arial"/>
          <w:szCs w:val="20"/>
        </w:rPr>
      </w:pPr>
      <w:r w:rsidRPr="00A15753">
        <w:rPr>
          <w:rFonts w:ascii="Arial" w:hAnsi="Arial" w:cs="Arial"/>
          <w:szCs w:val="20"/>
        </w:rPr>
        <w:t xml:space="preserve">Nose </w:t>
      </w:r>
      <w:r w:rsidR="00D24599">
        <w:rPr>
          <w:rFonts w:ascii="Arial" w:hAnsi="Arial" w:cs="Arial"/>
          <w:szCs w:val="20"/>
        </w:rPr>
        <w:t>ba</w:t>
      </w:r>
      <w:r w:rsidRPr="00A15753">
        <w:rPr>
          <w:rFonts w:ascii="Arial" w:hAnsi="Arial" w:cs="Arial"/>
          <w:szCs w:val="20"/>
        </w:rPr>
        <w:t xml:space="preserve">ggage </w:t>
      </w:r>
      <w:r w:rsidR="00D24599">
        <w:rPr>
          <w:rFonts w:ascii="Arial" w:hAnsi="Arial" w:cs="Arial"/>
          <w:szCs w:val="20"/>
        </w:rPr>
        <w:t>c</w:t>
      </w:r>
      <w:r w:rsidRPr="00A15753">
        <w:rPr>
          <w:rFonts w:ascii="Arial" w:hAnsi="Arial" w:cs="Arial"/>
          <w:szCs w:val="20"/>
        </w:rPr>
        <w:t xml:space="preserve">ompartment </w:t>
      </w:r>
      <w:r w:rsidR="00D24599">
        <w:rPr>
          <w:rFonts w:ascii="Arial" w:hAnsi="Arial" w:cs="Arial"/>
          <w:szCs w:val="20"/>
        </w:rPr>
        <w:t>a</w:t>
      </w:r>
      <w:r w:rsidRPr="00A15753">
        <w:rPr>
          <w:rFonts w:ascii="Arial" w:hAnsi="Arial" w:cs="Arial"/>
          <w:szCs w:val="20"/>
        </w:rPr>
        <w:t xml:space="preserve">ccessible from </w:t>
      </w:r>
      <w:r w:rsidR="00D24599">
        <w:rPr>
          <w:rFonts w:ascii="Arial" w:hAnsi="Arial" w:cs="Arial"/>
          <w:szCs w:val="20"/>
        </w:rPr>
        <w:t>b</w:t>
      </w:r>
      <w:r w:rsidRPr="00A15753">
        <w:rPr>
          <w:rFonts w:ascii="Arial" w:hAnsi="Arial" w:cs="Arial"/>
          <w:szCs w:val="20"/>
        </w:rPr>
        <w:t xml:space="preserve">oth </w:t>
      </w:r>
      <w:r w:rsidR="00D24599">
        <w:rPr>
          <w:rFonts w:ascii="Arial" w:hAnsi="Arial" w:cs="Arial"/>
          <w:szCs w:val="20"/>
        </w:rPr>
        <w:t>s</w:t>
      </w:r>
      <w:r w:rsidRPr="00A15753">
        <w:rPr>
          <w:rFonts w:ascii="Arial" w:hAnsi="Arial" w:cs="Arial"/>
          <w:szCs w:val="20"/>
        </w:rPr>
        <w:t>ides</w:t>
      </w:r>
    </w:p>
    <w:p w14:paraId="60FBC080" w14:textId="3C9E1C4A" w:rsidR="0092092F" w:rsidRPr="00A15753" w:rsidRDefault="0092092F" w:rsidP="0092092F">
      <w:pPr>
        <w:rPr>
          <w:rFonts w:ascii="Arial" w:hAnsi="Arial" w:cs="Arial"/>
          <w:b/>
          <w:bCs/>
          <w:color w:val="004A86"/>
          <w:szCs w:val="20"/>
        </w:rPr>
      </w:pPr>
    </w:p>
    <w:p w14:paraId="06897929" w14:textId="3DA49440" w:rsidR="0092092F" w:rsidRPr="00A15753" w:rsidRDefault="0092092F" w:rsidP="0092092F">
      <w:pPr>
        <w:rPr>
          <w:rFonts w:ascii="Arial" w:hAnsi="Arial" w:cs="Arial"/>
          <w:szCs w:val="20"/>
        </w:rPr>
      </w:pPr>
    </w:p>
    <w:p w14:paraId="250CB5D0" w14:textId="7B99DEC3" w:rsidR="0092092F" w:rsidRDefault="0092092F">
      <w:bookmarkStart w:id="1" w:name="_GoBack"/>
      <w:bookmarkEnd w:id="1"/>
    </w:p>
    <w:p w14:paraId="05483C8B" w14:textId="43F3B95B" w:rsidR="0092092F" w:rsidRDefault="0092092F"/>
    <w:p w14:paraId="37D8F485" w14:textId="77777777" w:rsidR="0092092F" w:rsidRDefault="0092092F"/>
    <w:sectPr w:rsidR="0092092F"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18ECE" w14:textId="77777777" w:rsidR="00A45D16" w:rsidRDefault="00A45D16">
      <w:r>
        <w:separator/>
      </w:r>
    </w:p>
  </w:endnote>
  <w:endnote w:type="continuationSeparator" w:id="0">
    <w:p w14:paraId="51224322" w14:textId="77777777" w:rsidR="00A45D16" w:rsidRDefault="00A4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DCCD" w14:textId="436E8549" w:rsidR="007C2A5B" w:rsidRPr="00EE147F" w:rsidRDefault="00EE147F" w:rsidP="007C2A5B">
    <w:pPr>
      <w:pStyle w:val="Footer"/>
      <w:ind w:left="360"/>
      <w:jc w:val="center"/>
      <w:rPr>
        <w:rStyle w:val="Hyperlink"/>
        <w:rFonts w:ascii="Arial" w:hAnsi="Arial" w:cs="Arial"/>
        <w:b/>
        <w:bCs/>
        <w:sz w:val="24"/>
      </w:rPr>
    </w:pPr>
    <w:r>
      <w:rPr>
        <w:rFonts w:ascii="Arial" w:hAnsi="Arial" w:cs="Arial"/>
        <w:b/>
        <w:bCs/>
        <w:sz w:val="24"/>
      </w:rPr>
      <w:fldChar w:fldCharType="begin"/>
    </w:r>
    <w:r>
      <w:rPr>
        <w:rFonts w:ascii="Arial" w:hAnsi="Arial" w:cs="Arial"/>
        <w:b/>
        <w:bCs/>
        <w:sz w:val="24"/>
      </w:rPr>
      <w:instrText xml:space="preserve"> HYPERLINK "https://spark.adobe.com/page/K0zWqbs2ZUv6A/" </w:instrText>
    </w:r>
    <w:r>
      <w:rPr>
        <w:rFonts w:ascii="Arial" w:hAnsi="Arial" w:cs="Arial"/>
        <w:b/>
        <w:bCs/>
        <w:sz w:val="24"/>
      </w:rPr>
    </w:r>
    <w:r>
      <w:rPr>
        <w:rFonts w:ascii="Arial" w:hAnsi="Arial" w:cs="Arial"/>
        <w:b/>
        <w:bCs/>
        <w:sz w:val="24"/>
      </w:rPr>
      <w:fldChar w:fldCharType="separate"/>
    </w:r>
    <w:r w:rsidR="007C2A5B" w:rsidRPr="00EE147F">
      <w:rPr>
        <w:rStyle w:val="Hyperlink"/>
        <w:rFonts w:ascii="Arial" w:hAnsi="Arial" w:cs="Arial"/>
        <w:b/>
        <w:bCs/>
        <w:sz w:val="24"/>
      </w:rPr>
      <w:t>Click here for Brochure – N</w:t>
    </w:r>
    <w:r>
      <w:rPr>
        <w:rStyle w:val="Hyperlink"/>
        <w:rFonts w:ascii="Arial" w:hAnsi="Arial" w:cs="Arial"/>
        <w:b/>
        <w:bCs/>
        <w:sz w:val="24"/>
      </w:rPr>
      <w:t>691DA</w:t>
    </w:r>
  </w:p>
  <w:p w14:paraId="5E327B28" w14:textId="153419FE" w:rsidR="00EA56F9" w:rsidRPr="00A55B70" w:rsidRDefault="00EE147F" w:rsidP="00EA56F9">
    <w:pPr>
      <w:pStyle w:val="Footer"/>
      <w:jc w:val="center"/>
      <w:rPr>
        <w:rFonts w:ascii="Arial" w:hAnsi="Arial" w:cs="Arial"/>
        <w:b/>
        <w:bCs/>
      </w:rPr>
    </w:pPr>
    <w:r>
      <w:rPr>
        <w:rFonts w:ascii="Arial" w:hAnsi="Arial" w:cs="Arial"/>
        <w:b/>
        <w:bCs/>
        <w:sz w:val="24"/>
      </w:rPr>
      <w:fldChar w:fldCharType="end"/>
    </w:r>
    <w:r w:rsidR="00EA56F9" w:rsidRPr="00A55B70">
      <w:rPr>
        <w:rFonts w:ascii="Arial" w:hAnsi="Arial" w:cs="Arial"/>
        <w:b/>
        <w:bCs/>
      </w:rPr>
      <w:t xml:space="preserve">Please call </w:t>
    </w:r>
    <w:r w:rsidR="00EA56F9">
      <w:rPr>
        <w:rFonts w:ascii="Arial" w:hAnsi="Arial" w:cs="Arial"/>
        <w:b/>
        <w:bCs/>
      </w:rPr>
      <w:t>Travis Peffer</w:t>
    </w:r>
    <w:r w:rsidR="00EA56F9" w:rsidRPr="00A55B70">
      <w:rPr>
        <w:rFonts w:ascii="Arial" w:hAnsi="Arial" w:cs="Arial"/>
        <w:b/>
        <w:bCs/>
      </w:rPr>
      <w:t xml:space="preserve"> at 954-771-0411, email </w:t>
    </w:r>
    <w:hyperlink r:id="rId1" w:history="1">
      <w:r w:rsidR="00EA56F9" w:rsidRPr="00615BE1">
        <w:rPr>
          <w:rStyle w:val="Hyperlink"/>
          <w:rFonts w:eastAsia="Calibri"/>
          <w:b/>
          <w:bCs/>
        </w:rPr>
        <w:t>travis.peffer@flypas.com</w:t>
      </w:r>
    </w:hyperlink>
  </w:p>
  <w:p w14:paraId="51ABA5CA" w14:textId="77777777" w:rsidR="00EA56F9" w:rsidRPr="00A55B70" w:rsidRDefault="00EA56F9" w:rsidP="00EA56F9">
    <w:pPr>
      <w:pStyle w:val="Footer"/>
      <w:ind w:left="360"/>
      <w:jc w:val="center"/>
      <w:rPr>
        <w:rFonts w:ascii="Arial" w:hAnsi="Arial" w:cs="Arial"/>
        <w:b/>
        <w:bCs/>
      </w:rPr>
    </w:pPr>
    <w:r w:rsidRPr="00A55B70">
      <w:rPr>
        <w:rFonts w:ascii="Arial" w:hAnsi="Arial" w:cs="Arial"/>
        <w:b/>
        <w:bCs/>
      </w:rPr>
      <w:t xml:space="preserve">or visit us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410424AD" w14:textId="77777777" w:rsidR="00EA56F9" w:rsidRDefault="00EA56F9" w:rsidP="00EA56F9">
    <w:pPr>
      <w:pStyle w:val="Footer"/>
      <w:ind w:left="360"/>
      <w:jc w:val="center"/>
      <w:rPr>
        <w:rFonts w:ascii="Arial" w:hAnsi="Arial" w:cs="Arial"/>
        <w:bCs/>
        <w:sz w:val="15"/>
        <w:szCs w:val="15"/>
      </w:rPr>
    </w:pPr>
    <w:r w:rsidRPr="002B21CC">
      <w:rPr>
        <w:rFonts w:ascii="Arial" w:hAnsi="Arial" w:cs="Arial"/>
        <w:bCs/>
        <w:sz w:val="15"/>
        <w:szCs w:val="15"/>
      </w:rPr>
      <w:t xml:space="preserve">All specifications are subject to verification by buyer and subject to prior sale.  </w:t>
    </w:r>
  </w:p>
  <w:p w14:paraId="56FFE912" w14:textId="77777777" w:rsidR="00EA56F9" w:rsidRPr="002B21CC" w:rsidRDefault="00EA56F9" w:rsidP="00EA56F9">
    <w:pPr>
      <w:pStyle w:val="Footer"/>
      <w:ind w:left="360"/>
      <w:jc w:val="center"/>
      <w:rPr>
        <w:rFonts w:ascii="Arial" w:hAnsi="Arial" w:cs="Arial"/>
        <w:b/>
        <w:color w:val="0000FF"/>
        <w:sz w:val="15"/>
        <w:szCs w:val="15"/>
      </w:rPr>
    </w:pPr>
    <w:r w:rsidRPr="002B21CC">
      <w:rPr>
        <w:rFonts w:ascii="Arial" w:hAnsi="Arial" w:cs="Arial"/>
        <w:bCs/>
        <w:sz w:val="15"/>
        <w:szCs w:val="15"/>
      </w:rPr>
      <w:t xml:space="preserve">Buyer is responsible to ensure that aircraft and its components are as described. </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D56A6" w14:textId="77777777" w:rsidR="00A45D16" w:rsidRDefault="00A45D16">
      <w:r>
        <w:separator/>
      </w:r>
    </w:p>
  </w:footnote>
  <w:footnote w:type="continuationSeparator" w:id="0">
    <w:p w14:paraId="438E86E4" w14:textId="77777777" w:rsidR="00A45D16" w:rsidRDefault="00A45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305F2E16" w:rsidR="00A818AC" w:rsidRDefault="00DE320A" w:rsidP="00F74462">
    <w:pPr>
      <w:pStyle w:val="Header"/>
      <w:ind w:left="0"/>
    </w:pPr>
    <w:r>
      <w:rPr>
        <w:b w:val="0"/>
        <w:noProof/>
        <w:szCs w:val="20"/>
      </w:rPr>
      <mc:AlternateContent>
        <mc:Choice Requires="wps">
          <w:drawing>
            <wp:anchor distT="0" distB="0" distL="114300" distR="114300" simplePos="0" relativeHeight="251660288" behindDoc="0" locked="0" layoutInCell="1" allowOverlap="1" wp14:anchorId="588BF7E1" wp14:editId="24C4FF1B">
              <wp:simplePos x="0" y="0"/>
              <wp:positionH relativeFrom="column">
                <wp:posOffset>6641</wp:posOffset>
              </wp:positionH>
              <wp:positionV relativeFrom="paragraph">
                <wp:posOffset>379297</wp:posOffset>
              </wp:positionV>
              <wp:extent cx="5404666" cy="916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4666" cy="916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40262E7C" w:rsidR="00A030CB" w:rsidRPr="00BB636E" w:rsidRDefault="00190F67" w:rsidP="00A030CB">
                          <w:pPr>
                            <w:pStyle w:val="Header"/>
                            <w:spacing w:after="0"/>
                            <w:ind w:left="180"/>
                            <w:rPr>
                              <w:rFonts w:ascii="Arial" w:hAnsi="Arial" w:cs="Arial"/>
                              <w:sz w:val="32"/>
                              <w:szCs w:val="32"/>
                            </w:rPr>
                          </w:pPr>
                          <w:r w:rsidRPr="00BB636E">
                            <w:rPr>
                              <w:rFonts w:ascii="Arial" w:hAnsi="Arial" w:cs="Arial"/>
                              <w:sz w:val="32"/>
                              <w:szCs w:val="32"/>
                            </w:rPr>
                            <w:t>2</w:t>
                          </w:r>
                          <w:r w:rsidR="00A030CB" w:rsidRPr="00BB636E">
                            <w:rPr>
                              <w:rFonts w:ascii="Arial" w:hAnsi="Arial" w:cs="Arial"/>
                              <w:sz w:val="32"/>
                              <w:szCs w:val="32"/>
                            </w:rPr>
                            <w:t>0</w:t>
                          </w:r>
                          <w:r w:rsidR="00EA56F9" w:rsidRPr="00BB636E">
                            <w:rPr>
                              <w:rFonts w:ascii="Arial" w:hAnsi="Arial" w:cs="Arial"/>
                              <w:sz w:val="32"/>
                              <w:szCs w:val="32"/>
                            </w:rPr>
                            <w:t>19</w:t>
                          </w:r>
                          <w:r w:rsidR="00A030CB" w:rsidRPr="00BB636E">
                            <w:rPr>
                              <w:rFonts w:ascii="Arial" w:hAnsi="Arial" w:cs="Arial"/>
                              <w:sz w:val="32"/>
                              <w:szCs w:val="32"/>
                            </w:rPr>
                            <w:t xml:space="preserve"> DIAMOND D</w:t>
                          </w:r>
                          <w:r w:rsidR="00EA56F9" w:rsidRPr="00BB636E">
                            <w:rPr>
                              <w:rFonts w:ascii="Arial" w:hAnsi="Arial" w:cs="Arial"/>
                              <w:sz w:val="32"/>
                              <w:szCs w:val="32"/>
                            </w:rPr>
                            <w:t>A62</w:t>
                          </w:r>
                        </w:p>
                        <w:p w14:paraId="021BD8D5" w14:textId="363AB5F1" w:rsidR="00A030CB" w:rsidRPr="00DE320A" w:rsidRDefault="00A030CB" w:rsidP="00A030CB">
                          <w:pPr>
                            <w:pStyle w:val="RegandSerialNums"/>
                            <w:tabs>
                              <w:tab w:val="left" w:pos="4500"/>
                            </w:tabs>
                            <w:spacing w:after="0"/>
                            <w:ind w:left="180"/>
                            <w:rPr>
                              <w:rStyle w:val="resultsdatatext"/>
                              <w:rFonts w:ascii="Arial" w:hAnsi="Arial" w:cs="Arial"/>
                              <w:sz w:val="32"/>
                              <w:szCs w:val="32"/>
                            </w:rPr>
                          </w:pPr>
                          <w:r w:rsidRPr="00DE320A">
                            <w:rPr>
                              <w:rFonts w:ascii="Arial" w:hAnsi="Arial" w:cs="Arial"/>
                              <w:sz w:val="32"/>
                              <w:szCs w:val="32"/>
                            </w:rPr>
                            <w:t>N</w:t>
                          </w:r>
                          <w:r w:rsidR="00EA56F9" w:rsidRPr="00DE320A">
                            <w:rPr>
                              <w:rFonts w:ascii="Arial" w:hAnsi="Arial" w:cs="Arial"/>
                              <w:sz w:val="32"/>
                              <w:szCs w:val="32"/>
                            </w:rPr>
                            <w:t xml:space="preserve">691DA </w:t>
                          </w:r>
                          <w:r w:rsidRPr="00DE320A">
                            <w:rPr>
                              <w:rFonts w:ascii="Arial" w:hAnsi="Arial" w:cs="Arial"/>
                              <w:sz w:val="32"/>
                              <w:szCs w:val="32"/>
                            </w:rPr>
                            <w:t xml:space="preserve">– SN </w:t>
                          </w:r>
                          <w:r w:rsidR="00EA56F9" w:rsidRPr="00DE320A">
                            <w:rPr>
                              <w:rFonts w:ascii="Arial" w:hAnsi="Arial" w:cs="Arial"/>
                              <w:sz w:val="32"/>
                              <w:szCs w:val="32"/>
                            </w:rPr>
                            <w:t>62.093</w:t>
                          </w:r>
                          <w:r w:rsidRPr="00DE320A">
                            <w:rPr>
                              <w:rFonts w:ascii="Arial" w:hAnsi="Arial" w:cs="Arial"/>
                              <w:sz w:val="32"/>
                              <w:szCs w:val="32"/>
                            </w:rPr>
                            <w:t xml:space="preserve"> </w:t>
                          </w:r>
                          <w:r w:rsidRPr="00DE320A">
                            <w:rPr>
                              <w:rStyle w:val="resultsdatatext"/>
                              <w:rFonts w:ascii="Arial" w:hAnsi="Arial" w:cs="Arial"/>
                              <w:sz w:val="32"/>
                              <w:szCs w:val="32"/>
                            </w:rPr>
                            <w:tab/>
                          </w:r>
                        </w:p>
                        <w:p w14:paraId="68ABF61C" w14:textId="77777777" w:rsidR="00D549F7" w:rsidRDefault="00A030CB" w:rsidP="00A030CB">
                          <w:pPr>
                            <w:pStyle w:val="RegandSerialNums"/>
                            <w:tabs>
                              <w:tab w:val="left" w:pos="4500"/>
                            </w:tabs>
                            <w:spacing w:after="0"/>
                            <w:ind w:left="180"/>
                            <w:rPr>
                              <w:rFonts w:ascii="Arial" w:hAnsi="Arial" w:cs="Arial"/>
                              <w:b/>
                              <w:bCs/>
                              <w:sz w:val="28"/>
                              <w:szCs w:val="28"/>
                            </w:rPr>
                          </w:pPr>
                          <w:r w:rsidRPr="00DE320A">
                            <w:rPr>
                              <w:rFonts w:ascii="Arial" w:hAnsi="Arial" w:cs="Arial"/>
                              <w:b/>
                              <w:sz w:val="28"/>
                              <w:szCs w:val="28"/>
                            </w:rPr>
                            <w:t xml:space="preserve">Price: </w:t>
                          </w:r>
                          <w:r w:rsidR="00DE320A" w:rsidRPr="00DE320A">
                            <w:rPr>
                              <w:rFonts w:ascii="Arial" w:hAnsi="Arial" w:cs="Arial"/>
                              <w:b/>
                              <w:bCs/>
                              <w:sz w:val="28"/>
                              <w:szCs w:val="28"/>
                            </w:rPr>
                            <w:t xml:space="preserve">Inquire </w:t>
                          </w:r>
                        </w:p>
                        <w:p w14:paraId="015A228C" w14:textId="7C37D479" w:rsidR="00A030CB" w:rsidRPr="00D549F7" w:rsidRDefault="00D549F7" w:rsidP="00D549F7">
                          <w:pPr>
                            <w:pStyle w:val="RegandSerialNums"/>
                            <w:tabs>
                              <w:tab w:val="left" w:pos="4500"/>
                            </w:tabs>
                            <w:spacing w:after="0"/>
                            <w:ind w:left="180"/>
                            <w:rPr>
                              <w:rFonts w:ascii="Arial" w:hAnsi="Arial" w:cs="Arial"/>
                              <w:sz w:val="24"/>
                            </w:rPr>
                          </w:pPr>
                          <w:r>
                            <w:rPr>
                              <w:rFonts w:ascii="Arial" w:hAnsi="Arial" w:cs="Arial"/>
                              <w:sz w:val="24"/>
                            </w:rPr>
                            <w:t xml:space="preserve">               </w:t>
                          </w:r>
                          <w:r w:rsidRPr="00D549F7">
                            <w:rPr>
                              <w:rFonts w:ascii="Arial" w:hAnsi="Arial" w:cs="Arial"/>
                              <w:sz w:val="22"/>
                              <w:szCs w:val="22"/>
                            </w:rPr>
                            <w:t>(</w:t>
                          </w:r>
                          <w:r w:rsidR="00DE320A" w:rsidRPr="00D549F7">
                            <w:rPr>
                              <w:rFonts w:ascii="Arial" w:hAnsi="Arial" w:cs="Arial"/>
                              <w:sz w:val="22"/>
                              <w:szCs w:val="22"/>
                            </w:rPr>
                            <w:t>for special</w:t>
                          </w:r>
                          <w:r w:rsidRPr="00D549F7">
                            <w:rPr>
                              <w:rFonts w:ascii="Arial" w:hAnsi="Arial" w:cs="Arial"/>
                              <w:sz w:val="22"/>
                              <w:szCs w:val="22"/>
                            </w:rPr>
                            <w:t xml:space="preserve"> </w:t>
                          </w:r>
                          <w:r w:rsidR="00DE320A" w:rsidRPr="00D549F7">
                            <w:rPr>
                              <w:rFonts w:ascii="Arial" w:hAnsi="Arial" w:cs="Arial"/>
                              <w:sz w:val="22"/>
                              <w:szCs w:val="22"/>
                            </w:rPr>
                            <w:t>demonstrator pricing</w:t>
                          </w:r>
                          <w:r w:rsidRPr="00D549F7">
                            <w:rPr>
                              <w:rFonts w:ascii="Arial" w:hAnsi="Arial" w:cs="Arial"/>
                              <w:sz w:val="22"/>
                              <w:szCs w:val="22"/>
                            </w:rPr>
                            <w:t>)</w:t>
                          </w:r>
                        </w:p>
                        <w:p w14:paraId="79EC0D0E" w14:textId="77777777" w:rsidR="00A030CB" w:rsidRPr="00DE320A" w:rsidRDefault="00A030CB" w:rsidP="00A030CB">
                          <w:pPr>
                            <w:ind w:left="180"/>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5pt;margin-top:29.85pt;width:425.55pt;height:7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" filled="f" stroked="f">
              <v:textbox>
                <w:txbxContent>
                  <w:p w14:paraId="7A17E793" w14:textId="40262E7C" w:rsidR="00A030CB" w:rsidRPr="00BB636E" w:rsidRDefault="00190F67" w:rsidP="00A030CB">
                    <w:pPr>
                      <w:pStyle w:val="Header"/>
                      <w:spacing w:after="0"/>
                      <w:ind w:left="180"/>
                      <w:rPr>
                        <w:rFonts w:ascii="Arial" w:hAnsi="Arial" w:cs="Arial"/>
                        <w:sz w:val="32"/>
                        <w:szCs w:val="32"/>
                      </w:rPr>
                    </w:pPr>
                    <w:r w:rsidRPr="00BB636E">
                      <w:rPr>
                        <w:rFonts w:ascii="Arial" w:hAnsi="Arial" w:cs="Arial"/>
                        <w:sz w:val="32"/>
                        <w:szCs w:val="32"/>
                      </w:rPr>
                      <w:t>2</w:t>
                    </w:r>
                    <w:r w:rsidR="00A030CB" w:rsidRPr="00BB636E">
                      <w:rPr>
                        <w:rFonts w:ascii="Arial" w:hAnsi="Arial" w:cs="Arial"/>
                        <w:sz w:val="32"/>
                        <w:szCs w:val="32"/>
                      </w:rPr>
                      <w:t>0</w:t>
                    </w:r>
                    <w:r w:rsidR="00EA56F9" w:rsidRPr="00BB636E">
                      <w:rPr>
                        <w:rFonts w:ascii="Arial" w:hAnsi="Arial" w:cs="Arial"/>
                        <w:sz w:val="32"/>
                        <w:szCs w:val="32"/>
                      </w:rPr>
                      <w:t>19</w:t>
                    </w:r>
                    <w:r w:rsidR="00A030CB" w:rsidRPr="00BB636E">
                      <w:rPr>
                        <w:rFonts w:ascii="Arial" w:hAnsi="Arial" w:cs="Arial"/>
                        <w:sz w:val="32"/>
                        <w:szCs w:val="32"/>
                      </w:rPr>
                      <w:t xml:space="preserve"> DIAMOND D</w:t>
                    </w:r>
                    <w:r w:rsidR="00EA56F9" w:rsidRPr="00BB636E">
                      <w:rPr>
                        <w:rFonts w:ascii="Arial" w:hAnsi="Arial" w:cs="Arial"/>
                        <w:sz w:val="32"/>
                        <w:szCs w:val="32"/>
                      </w:rPr>
                      <w:t>A62</w:t>
                    </w:r>
                  </w:p>
                  <w:p w14:paraId="021BD8D5" w14:textId="363AB5F1" w:rsidR="00A030CB" w:rsidRPr="00DE320A" w:rsidRDefault="00A030CB" w:rsidP="00A030CB">
                    <w:pPr>
                      <w:pStyle w:val="RegandSerialNums"/>
                      <w:tabs>
                        <w:tab w:val="left" w:pos="4500"/>
                      </w:tabs>
                      <w:spacing w:after="0"/>
                      <w:ind w:left="180"/>
                      <w:rPr>
                        <w:rStyle w:val="resultsdatatext"/>
                        <w:rFonts w:ascii="Arial" w:hAnsi="Arial" w:cs="Arial"/>
                        <w:sz w:val="32"/>
                        <w:szCs w:val="32"/>
                      </w:rPr>
                    </w:pPr>
                    <w:r w:rsidRPr="00DE320A">
                      <w:rPr>
                        <w:rFonts w:ascii="Arial" w:hAnsi="Arial" w:cs="Arial"/>
                        <w:sz w:val="32"/>
                        <w:szCs w:val="32"/>
                      </w:rPr>
                      <w:t>N</w:t>
                    </w:r>
                    <w:r w:rsidR="00EA56F9" w:rsidRPr="00DE320A">
                      <w:rPr>
                        <w:rFonts w:ascii="Arial" w:hAnsi="Arial" w:cs="Arial"/>
                        <w:sz w:val="32"/>
                        <w:szCs w:val="32"/>
                      </w:rPr>
                      <w:t xml:space="preserve">691DA </w:t>
                    </w:r>
                    <w:r w:rsidRPr="00DE320A">
                      <w:rPr>
                        <w:rFonts w:ascii="Arial" w:hAnsi="Arial" w:cs="Arial"/>
                        <w:sz w:val="32"/>
                        <w:szCs w:val="32"/>
                      </w:rPr>
                      <w:t xml:space="preserve">– SN </w:t>
                    </w:r>
                    <w:r w:rsidR="00EA56F9" w:rsidRPr="00DE320A">
                      <w:rPr>
                        <w:rFonts w:ascii="Arial" w:hAnsi="Arial" w:cs="Arial"/>
                        <w:sz w:val="32"/>
                        <w:szCs w:val="32"/>
                      </w:rPr>
                      <w:t>62.093</w:t>
                    </w:r>
                    <w:r w:rsidRPr="00DE320A">
                      <w:rPr>
                        <w:rFonts w:ascii="Arial" w:hAnsi="Arial" w:cs="Arial"/>
                        <w:sz w:val="32"/>
                        <w:szCs w:val="32"/>
                      </w:rPr>
                      <w:t xml:space="preserve"> </w:t>
                    </w:r>
                    <w:r w:rsidRPr="00DE320A">
                      <w:rPr>
                        <w:rStyle w:val="resultsdatatext"/>
                        <w:rFonts w:ascii="Arial" w:hAnsi="Arial" w:cs="Arial"/>
                        <w:sz w:val="32"/>
                        <w:szCs w:val="32"/>
                      </w:rPr>
                      <w:tab/>
                    </w:r>
                  </w:p>
                  <w:p w14:paraId="68ABF61C" w14:textId="77777777" w:rsidR="00D549F7" w:rsidRDefault="00A030CB" w:rsidP="00A030CB">
                    <w:pPr>
                      <w:pStyle w:val="RegandSerialNums"/>
                      <w:tabs>
                        <w:tab w:val="left" w:pos="4500"/>
                      </w:tabs>
                      <w:spacing w:after="0"/>
                      <w:ind w:left="180"/>
                      <w:rPr>
                        <w:rFonts w:ascii="Arial" w:hAnsi="Arial" w:cs="Arial"/>
                        <w:b/>
                        <w:bCs/>
                        <w:sz w:val="28"/>
                        <w:szCs w:val="28"/>
                      </w:rPr>
                    </w:pPr>
                    <w:r w:rsidRPr="00DE320A">
                      <w:rPr>
                        <w:rFonts w:ascii="Arial" w:hAnsi="Arial" w:cs="Arial"/>
                        <w:b/>
                        <w:sz w:val="28"/>
                        <w:szCs w:val="28"/>
                      </w:rPr>
                      <w:t xml:space="preserve">Price: </w:t>
                    </w:r>
                    <w:r w:rsidR="00DE320A" w:rsidRPr="00DE320A">
                      <w:rPr>
                        <w:rFonts w:ascii="Arial" w:hAnsi="Arial" w:cs="Arial"/>
                        <w:b/>
                        <w:bCs/>
                        <w:sz w:val="28"/>
                        <w:szCs w:val="28"/>
                      </w:rPr>
                      <w:t xml:space="preserve">Inquire </w:t>
                    </w:r>
                  </w:p>
                  <w:p w14:paraId="015A228C" w14:textId="7C37D479" w:rsidR="00A030CB" w:rsidRPr="00D549F7" w:rsidRDefault="00D549F7" w:rsidP="00D549F7">
                    <w:pPr>
                      <w:pStyle w:val="RegandSerialNums"/>
                      <w:tabs>
                        <w:tab w:val="left" w:pos="4500"/>
                      </w:tabs>
                      <w:spacing w:after="0"/>
                      <w:ind w:left="180"/>
                      <w:rPr>
                        <w:rFonts w:ascii="Arial" w:hAnsi="Arial" w:cs="Arial"/>
                        <w:sz w:val="24"/>
                      </w:rPr>
                    </w:pPr>
                    <w:r>
                      <w:rPr>
                        <w:rFonts w:ascii="Arial" w:hAnsi="Arial" w:cs="Arial"/>
                        <w:sz w:val="24"/>
                      </w:rPr>
                      <w:t xml:space="preserve">               </w:t>
                    </w:r>
                    <w:r w:rsidRPr="00D549F7">
                      <w:rPr>
                        <w:rFonts w:ascii="Arial" w:hAnsi="Arial" w:cs="Arial"/>
                        <w:sz w:val="22"/>
                        <w:szCs w:val="22"/>
                      </w:rPr>
                      <w:t>(</w:t>
                    </w:r>
                    <w:r w:rsidR="00DE320A" w:rsidRPr="00D549F7">
                      <w:rPr>
                        <w:rFonts w:ascii="Arial" w:hAnsi="Arial" w:cs="Arial"/>
                        <w:sz w:val="22"/>
                        <w:szCs w:val="22"/>
                      </w:rPr>
                      <w:t>for special</w:t>
                    </w:r>
                    <w:r w:rsidRPr="00D549F7">
                      <w:rPr>
                        <w:rFonts w:ascii="Arial" w:hAnsi="Arial" w:cs="Arial"/>
                        <w:sz w:val="22"/>
                        <w:szCs w:val="22"/>
                      </w:rPr>
                      <w:t xml:space="preserve"> </w:t>
                    </w:r>
                    <w:r w:rsidR="00DE320A" w:rsidRPr="00D549F7">
                      <w:rPr>
                        <w:rFonts w:ascii="Arial" w:hAnsi="Arial" w:cs="Arial"/>
                        <w:sz w:val="22"/>
                        <w:szCs w:val="22"/>
                      </w:rPr>
                      <w:t>demonstrator pricing</w:t>
                    </w:r>
                    <w:r w:rsidRPr="00D549F7">
                      <w:rPr>
                        <w:rFonts w:ascii="Arial" w:hAnsi="Arial" w:cs="Arial"/>
                        <w:sz w:val="22"/>
                        <w:szCs w:val="22"/>
                      </w:rPr>
                      <w:t>)</w:t>
                    </w:r>
                  </w:p>
                  <w:p w14:paraId="79EC0D0E" w14:textId="77777777" w:rsidR="00A030CB" w:rsidRPr="00DE320A" w:rsidRDefault="00A030CB" w:rsidP="00A030CB">
                    <w:pPr>
                      <w:ind w:left="180"/>
                      <w:rPr>
                        <w:rFonts w:ascii="Arial" w:hAnsi="Arial" w:cs="Arial"/>
                        <w:sz w:val="28"/>
                        <w:szCs w:val="28"/>
                      </w:rPr>
                    </w:pPr>
                  </w:p>
                </w:txbxContent>
              </v:textbox>
            </v:shape>
          </w:pict>
        </mc:Fallback>
      </mc:AlternateContent>
    </w:r>
    <w:r w:rsidR="00937FB2">
      <w:rPr>
        <w:b w:val="0"/>
        <w:noProof/>
        <w:szCs w:val="20"/>
      </w:rPr>
      <w:drawing>
        <wp:inline distT="0" distB="0" distL="0" distR="0" wp14:anchorId="50C4A324" wp14:editId="5850AF3E">
          <wp:extent cx="7223760" cy="1298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D775AC"/>
    <w:multiLevelType w:val="hybridMultilevel"/>
    <w:tmpl w:val="41E8F580"/>
    <w:lvl w:ilvl="0" w:tplc="A060F91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1761"/>
    <w:multiLevelType w:val="hybridMultilevel"/>
    <w:tmpl w:val="135C2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06B67"/>
    <w:multiLevelType w:val="hybridMultilevel"/>
    <w:tmpl w:val="F154CB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C0F43"/>
    <w:multiLevelType w:val="hybridMultilevel"/>
    <w:tmpl w:val="4FDC3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F14C0"/>
    <w:multiLevelType w:val="hybridMultilevel"/>
    <w:tmpl w:val="757A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B5D08"/>
    <w:multiLevelType w:val="hybridMultilevel"/>
    <w:tmpl w:val="8774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D1D5D"/>
    <w:multiLevelType w:val="hybridMultilevel"/>
    <w:tmpl w:val="837A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E3A72"/>
    <w:multiLevelType w:val="hybridMultilevel"/>
    <w:tmpl w:val="D5025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CB2C02"/>
    <w:multiLevelType w:val="hybridMultilevel"/>
    <w:tmpl w:val="F08E2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B8208B"/>
    <w:multiLevelType w:val="hybridMultilevel"/>
    <w:tmpl w:val="5CDE2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0D3E16"/>
    <w:multiLevelType w:val="hybridMultilevel"/>
    <w:tmpl w:val="39F03B5A"/>
    <w:lvl w:ilvl="0" w:tplc="A060F91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6323DB"/>
    <w:multiLevelType w:val="hybridMultilevel"/>
    <w:tmpl w:val="65284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BE61DA"/>
    <w:multiLevelType w:val="hybridMultilevel"/>
    <w:tmpl w:val="7A601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21"/>
  </w:num>
  <w:num w:numId="6">
    <w:abstractNumId w:val="20"/>
  </w:num>
  <w:num w:numId="7">
    <w:abstractNumId w:val="7"/>
  </w:num>
  <w:num w:numId="8">
    <w:abstractNumId w:val="10"/>
  </w:num>
  <w:num w:numId="9">
    <w:abstractNumId w:val="19"/>
  </w:num>
  <w:num w:numId="10">
    <w:abstractNumId w:val="0"/>
  </w:num>
  <w:num w:numId="11">
    <w:abstractNumId w:val="14"/>
  </w:num>
  <w:num w:numId="12">
    <w:abstractNumId w:val="4"/>
  </w:num>
  <w:num w:numId="13">
    <w:abstractNumId w:val="12"/>
  </w:num>
  <w:num w:numId="14">
    <w:abstractNumId w:val="1"/>
  </w:num>
  <w:num w:numId="15">
    <w:abstractNumId w:val="18"/>
  </w:num>
  <w:num w:numId="16">
    <w:abstractNumId w:val="22"/>
  </w:num>
  <w:num w:numId="17">
    <w:abstractNumId w:val="15"/>
  </w:num>
  <w:num w:numId="18">
    <w:abstractNumId w:val="13"/>
  </w:num>
  <w:num w:numId="19">
    <w:abstractNumId w:val="6"/>
  </w:num>
  <w:num w:numId="20">
    <w:abstractNumId w:val="2"/>
  </w:num>
  <w:num w:numId="21">
    <w:abstractNumId w:val="23"/>
  </w:num>
  <w:num w:numId="22">
    <w:abstractNumId w:val="17"/>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53149"/>
    <w:rsid w:val="00072D9E"/>
    <w:rsid w:val="000C566A"/>
    <w:rsid w:val="000D2FA2"/>
    <w:rsid w:val="000D776D"/>
    <w:rsid w:val="001030AB"/>
    <w:rsid w:val="0012323F"/>
    <w:rsid w:val="001259E7"/>
    <w:rsid w:val="0012666B"/>
    <w:rsid w:val="00182D7A"/>
    <w:rsid w:val="00186589"/>
    <w:rsid w:val="00190F67"/>
    <w:rsid w:val="00191B55"/>
    <w:rsid w:val="001E1722"/>
    <w:rsid w:val="001E1AA0"/>
    <w:rsid w:val="001E4E6E"/>
    <w:rsid w:val="001F20B9"/>
    <w:rsid w:val="001F2979"/>
    <w:rsid w:val="001F36BC"/>
    <w:rsid w:val="001F5CCE"/>
    <w:rsid w:val="00201D08"/>
    <w:rsid w:val="002078C5"/>
    <w:rsid w:val="00245E47"/>
    <w:rsid w:val="00252A50"/>
    <w:rsid w:val="002572D9"/>
    <w:rsid w:val="002621F3"/>
    <w:rsid w:val="0026555A"/>
    <w:rsid w:val="002911A9"/>
    <w:rsid w:val="002B34E5"/>
    <w:rsid w:val="002D3244"/>
    <w:rsid w:val="002E407D"/>
    <w:rsid w:val="002E7EF2"/>
    <w:rsid w:val="002F4B7D"/>
    <w:rsid w:val="00325F09"/>
    <w:rsid w:val="00347A86"/>
    <w:rsid w:val="00354F43"/>
    <w:rsid w:val="00363DCB"/>
    <w:rsid w:val="003648B6"/>
    <w:rsid w:val="003660D7"/>
    <w:rsid w:val="003B3571"/>
    <w:rsid w:val="003B4B77"/>
    <w:rsid w:val="003C5746"/>
    <w:rsid w:val="003E0717"/>
    <w:rsid w:val="00412FE6"/>
    <w:rsid w:val="004313BC"/>
    <w:rsid w:val="00434AE1"/>
    <w:rsid w:val="00446939"/>
    <w:rsid w:val="004569F2"/>
    <w:rsid w:val="00493D22"/>
    <w:rsid w:val="00494A14"/>
    <w:rsid w:val="004B4A7B"/>
    <w:rsid w:val="00503FCC"/>
    <w:rsid w:val="00510EAA"/>
    <w:rsid w:val="00555720"/>
    <w:rsid w:val="00594975"/>
    <w:rsid w:val="005D0340"/>
    <w:rsid w:val="005D4E08"/>
    <w:rsid w:val="005F7112"/>
    <w:rsid w:val="0061210B"/>
    <w:rsid w:val="00641E53"/>
    <w:rsid w:val="00670A5E"/>
    <w:rsid w:val="00694FB4"/>
    <w:rsid w:val="006A7044"/>
    <w:rsid w:val="006B2C00"/>
    <w:rsid w:val="006C0BBC"/>
    <w:rsid w:val="006C4AB7"/>
    <w:rsid w:val="006D7B74"/>
    <w:rsid w:val="006E5474"/>
    <w:rsid w:val="0073069E"/>
    <w:rsid w:val="00735574"/>
    <w:rsid w:val="007400A3"/>
    <w:rsid w:val="00744B9D"/>
    <w:rsid w:val="00770CEF"/>
    <w:rsid w:val="00775AB4"/>
    <w:rsid w:val="00797611"/>
    <w:rsid w:val="007B7315"/>
    <w:rsid w:val="007C2A5B"/>
    <w:rsid w:val="007E27DC"/>
    <w:rsid w:val="00812162"/>
    <w:rsid w:val="00816BD8"/>
    <w:rsid w:val="0083245F"/>
    <w:rsid w:val="0084230E"/>
    <w:rsid w:val="008521A8"/>
    <w:rsid w:val="00874636"/>
    <w:rsid w:val="00880B9F"/>
    <w:rsid w:val="00881C14"/>
    <w:rsid w:val="008A7804"/>
    <w:rsid w:val="008C18B1"/>
    <w:rsid w:val="008C4558"/>
    <w:rsid w:val="008D377E"/>
    <w:rsid w:val="008E0675"/>
    <w:rsid w:val="0092092F"/>
    <w:rsid w:val="00933371"/>
    <w:rsid w:val="00937FB2"/>
    <w:rsid w:val="00940CE6"/>
    <w:rsid w:val="00960958"/>
    <w:rsid w:val="0097769A"/>
    <w:rsid w:val="00995784"/>
    <w:rsid w:val="009A7F6A"/>
    <w:rsid w:val="009F0971"/>
    <w:rsid w:val="00A01600"/>
    <w:rsid w:val="00A030CB"/>
    <w:rsid w:val="00A15753"/>
    <w:rsid w:val="00A4427B"/>
    <w:rsid w:val="00A45D16"/>
    <w:rsid w:val="00A7189D"/>
    <w:rsid w:val="00A818AC"/>
    <w:rsid w:val="00AC26EF"/>
    <w:rsid w:val="00AC6942"/>
    <w:rsid w:val="00AF1E5E"/>
    <w:rsid w:val="00B224BA"/>
    <w:rsid w:val="00B421F9"/>
    <w:rsid w:val="00B7770D"/>
    <w:rsid w:val="00B861EE"/>
    <w:rsid w:val="00BB636E"/>
    <w:rsid w:val="00BC65CD"/>
    <w:rsid w:val="00BE1CEA"/>
    <w:rsid w:val="00BF0C04"/>
    <w:rsid w:val="00BF31A3"/>
    <w:rsid w:val="00C255B1"/>
    <w:rsid w:val="00C25A54"/>
    <w:rsid w:val="00C41E50"/>
    <w:rsid w:val="00C47237"/>
    <w:rsid w:val="00C65A74"/>
    <w:rsid w:val="00C7341F"/>
    <w:rsid w:val="00C74247"/>
    <w:rsid w:val="00C85552"/>
    <w:rsid w:val="00C85D63"/>
    <w:rsid w:val="00CA4721"/>
    <w:rsid w:val="00CD4A33"/>
    <w:rsid w:val="00D03501"/>
    <w:rsid w:val="00D134FE"/>
    <w:rsid w:val="00D24599"/>
    <w:rsid w:val="00D24C59"/>
    <w:rsid w:val="00D549F7"/>
    <w:rsid w:val="00D83B9A"/>
    <w:rsid w:val="00D95C93"/>
    <w:rsid w:val="00DA0169"/>
    <w:rsid w:val="00DA6ED3"/>
    <w:rsid w:val="00DE320A"/>
    <w:rsid w:val="00DE376F"/>
    <w:rsid w:val="00DF5653"/>
    <w:rsid w:val="00E0045B"/>
    <w:rsid w:val="00E14A4C"/>
    <w:rsid w:val="00E56EF8"/>
    <w:rsid w:val="00E57C56"/>
    <w:rsid w:val="00E605A2"/>
    <w:rsid w:val="00EA56F9"/>
    <w:rsid w:val="00EA6CEE"/>
    <w:rsid w:val="00EC5F12"/>
    <w:rsid w:val="00EE147F"/>
    <w:rsid w:val="00EE7754"/>
    <w:rsid w:val="00EF44BC"/>
    <w:rsid w:val="00F16B4F"/>
    <w:rsid w:val="00F44FB3"/>
    <w:rsid w:val="00F520FB"/>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uiPriority w:val="99"/>
    <w:rsid w:val="00EA56F9"/>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0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travis.peff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1251</TotalTime>
  <Pages>1</Pages>
  <Words>380</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2580</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19</cp:revision>
  <cp:lastPrinted>2019-02-08T15:03:00Z</cp:lastPrinted>
  <dcterms:created xsi:type="dcterms:W3CDTF">2019-09-25T16:24:00Z</dcterms:created>
  <dcterms:modified xsi:type="dcterms:W3CDTF">2019-09-26T19:52:00Z</dcterms:modified>
</cp:coreProperties>
</file>