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CC34" w14:textId="63BF99E9" w:rsidR="0029149D" w:rsidRPr="00CE2BDF" w:rsidRDefault="009125DA" w:rsidP="00CE2BDF">
      <w:pPr>
        <w:pStyle w:val="Header"/>
        <w:spacing w:after="0"/>
        <w:rPr>
          <w:rFonts w:ascii="Arial" w:hAnsi="Arial" w:cs="Arial"/>
          <w:sz w:val="28"/>
          <w:szCs w:val="28"/>
        </w:rPr>
        <w:sectPr w:rsidR="0029149D" w:rsidRPr="00CE2BDF" w:rsidSect="0029149D">
          <w:headerReference w:type="default" r:id="rId7"/>
          <w:footerReference w:type="default" r:id="rId8"/>
          <w:pgSz w:w="12240" w:h="15840" w:code="1"/>
          <w:pgMar w:top="720" w:right="720" w:bottom="720" w:left="720" w:header="720" w:footer="480" w:gutter="0"/>
          <w:cols w:num="2" w:space="180" w:equalWidth="0">
            <w:col w:w="6120" w:space="540"/>
            <w:col w:w="4140"/>
          </w:cols>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26258908" r:id="rId10"/>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8" DrawAspect="Content" ObjectID="_1626258909" r:id="rId12"/>
        </w:object>
      </w:r>
    </w:p>
    <w:p w14:paraId="3968C15D" w14:textId="08A861B5" w:rsidR="0029149D" w:rsidRPr="004A52A3" w:rsidRDefault="00E418E9" w:rsidP="00CE2BDF">
      <w:pPr>
        <w:jc w:val="center"/>
        <w:rPr>
          <w:rFonts w:ascii="Arial" w:hAnsi="Arial" w:cs="Arial"/>
          <w:b/>
          <w:iCs/>
          <w:color w:val="333333"/>
          <w:sz w:val="28"/>
          <w:szCs w:val="28"/>
        </w:rPr>
      </w:pPr>
      <w:r w:rsidRPr="004A52A3">
        <w:rPr>
          <w:rFonts w:ascii="Arial" w:hAnsi="Arial" w:cs="Arial"/>
          <w:b/>
          <w:iCs/>
          <w:color w:val="333333"/>
          <w:sz w:val="28"/>
          <w:szCs w:val="28"/>
        </w:rPr>
        <w:t>P</w:t>
      </w:r>
      <w:r w:rsidR="004A52A3" w:rsidRPr="004A52A3">
        <w:rPr>
          <w:rFonts w:ascii="Arial" w:hAnsi="Arial" w:cs="Arial"/>
          <w:b/>
          <w:iCs/>
          <w:color w:val="333333"/>
          <w:sz w:val="28"/>
          <w:szCs w:val="28"/>
        </w:rPr>
        <w:t>erfect</w:t>
      </w:r>
      <w:r w:rsidRPr="004A52A3">
        <w:rPr>
          <w:rFonts w:ascii="Arial" w:hAnsi="Arial" w:cs="Arial"/>
          <w:b/>
          <w:iCs/>
          <w:color w:val="333333"/>
          <w:sz w:val="28"/>
          <w:szCs w:val="28"/>
        </w:rPr>
        <w:t xml:space="preserve"> </w:t>
      </w:r>
      <w:r w:rsidR="006540BD" w:rsidRPr="004A52A3">
        <w:rPr>
          <w:rFonts w:ascii="Arial" w:hAnsi="Arial" w:cs="Arial"/>
          <w:b/>
          <w:iCs/>
          <w:color w:val="333333"/>
          <w:sz w:val="28"/>
          <w:szCs w:val="28"/>
        </w:rPr>
        <w:t>for</w:t>
      </w:r>
      <w:r w:rsidR="004A52A3" w:rsidRPr="004A52A3">
        <w:rPr>
          <w:rFonts w:ascii="Arial" w:hAnsi="Arial" w:cs="Arial"/>
          <w:b/>
          <w:iCs/>
          <w:color w:val="333333"/>
          <w:sz w:val="28"/>
          <w:szCs w:val="28"/>
        </w:rPr>
        <w:t xml:space="preserve"> Island-Hopping</w:t>
      </w:r>
      <w:r w:rsidRPr="004A52A3">
        <w:rPr>
          <w:rFonts w:ascii="Arial" w:hAnsi="Arial" w:cs="Arial"/>
          <w:b/>
          <w:iCs/>
          <w:color w:val="333333"/>
          <w:sz w:val="28"/>
          <w:szCs w:val="28"/>
        </w:rPr>
        <w:t xml:space="preserve"> </w:t>
      </w:r>
      <w:r w:rsidR="009125DA" w:rsidRPr="004A52A3">
        <w:rPr>
          <w:rFonts w:ascii="Arial" w:hAnsi="Arial" w:cs="Arial"/>
          <w:b/>
          <w:iCs/>
          <w:color w:val="333333"/>
          <w:sz w:val="28"/>
          <w:szCs w:val="28"/>
        </w:rPr>
        <w:t>or</w:t>
      </w:r>
      <w:r w:rsidR="004A52A3" w:rsidRPr="004A52A3">
        <w:rPr>
          <w:rFonts w:ascii="Arial" w:hAnsi="Arial" w:cs="Arial"/>
          <w:b/>
          <w:iCs/>
          <w:color w:val="333333"/>
          <w:sz w:val="28"/>
          <w:szCs w:val="28"/>
        </w:rPr>
        <w:t xml:space="preserve"> </w:t>
      </w:r>
      <w:bookmarkStart w:id="0" w:name="_GoBack"/>
      <w:bookmarkEnd w:id="0"/>
      <w:r w:rsidR="004A52A3" w:rsidRPr="004A52A3">
        <w:rPr>
          <w:rFonts w:ascii="Arial" w:hAnsi="Arial" w:cs="Arial"/>
          <w:b/>
          <w:iCs/>
          <w:color w:val="333333"/>
          <w:sz w:val="28"/>
          <w:szCs w:val="28"/>
        </w:rPr>
        <w:t>Multi-Engine</w:t>
      </w:r>
      <w:r w:rsidRPr="004A52A3">
        <w:rPr>
          <w:rFonts w:ascii="Arial" w:hAnsi="Arial" w:cs="Arial"/>
          <w:b/>
          <w:iCs/>
          <w:color w:val="333333"/>
          <w:sz w:val="28"/>
          <w:szCs w:val="28"/>
        </w:rPr>
        <w:t xml:space="preserve"> T</w:t>
      </w:r>
      <w:r w:rsidR="004A52A3" w:rsidRPr="004A52A3">
        <w:rPr>
          <w:rFonts w:ascii="Arial" w:hAnsi="Arial" w:cs="Arial"/>
          <w:b/>
          <w:iCs/>
          <w:color w:val="333333"/>
          <w:sz w:val="28"/>
          <w:szCs w:val="28"/>
        </w:rPr>
        <w:t>raining</w:t>
      </w:r>
      <w:r w:rsidRPr="004A52A3">
        <w:rPr>
          <w:rFonts w:ascii="Arial" w:hAnsi="Arial" w:cs="Arial"/>
          <w:b/>
          <w:iCs/>
          <w:color w:val="333333"/>
          <w:sz w:val="28"/>
          <w:szCs w:val="28"/>
        </w:rPr>
        <w:t>!</w:t>
      </w:r>
    </w:p>
    <w:p w14:paraId="02CEEDD2" w14:textId="452AE38C" w:rsidR="0029149D" w:rsidRPr="004A52A3" w:rsidRDefault="00E418E9" w:rsidP="0029149D">
      <w:pPr>
        <w:jc w:val="center"/>
        <w:rPr>
          <w:rFonts w:ascii="Arial" w:hAnsi="Arial" w:cs="Arial"/>
          <w:b/>
          <w:iCs/>
          <w:color w:val="333333"/>
          <w:sz w:val="28"/>
          <w:szCs w:val="28"/>
        </w:rPr>
      </w:pPr>
      <w:r w:rsidRPr="004A52A3">
        <w:rPr>
          <w:rFonts w:ascii="Arial" w:hAnsi="Arial" w:cs="Arial"/>
          <w:b/>
          <w:iCs/>
          <w:color w:val="333333"/>
          <w:sz w:val="28"/>
          <w:szCs w:val="28"/>
        </w:rPr>
        <w:t>150 KTAS A</w:t>
      </w:r>
      <w:r w:rsidR="004A52A3" w:rsidRPr="004A52A3">
        <w:rPr>
          <w:rFonts w:ascii="Arial" w:hAnsi="Arial" w:cs="Arial"/>
          <w:b/>
          <w:iCs/>
          <w:color w:val="333333"/>
          <w:sz w:val="28"/>
          <w:szCs w:val="28"/>
        </w:rPr>
        <w:t>t</w:t>
      </w:r>
      <w:r w:rsidRPr="004A52A3">
        <w:rPr>
          <w:rFonts w:ascii="Arial" w:hAnsi="Arial" w:cs="Arial"/>
          <w:b/>
          <w:iCs/>
          <w:color w:val="333333"/>
          <w:sz w:val="28"/>
          <w:szCs w:val="28"/>
        </w:rPr>
        <w:t xml:space="preserve"> O</w:t>
      </w:r>
      <w:r w:rsidR="004A52A3" w:rsidRPr="004A52A3">
        <w:rPr>
          <w:rFonts w:ascii="Arial" w:hAnsi="Arial" w:cs="Arial"/>
          <w:b/>
          <w:iCs/>
          <w:color w:val="333333"/>
          <w:sz w:val="28"/>
          <w:szCs w:val="28"/>
        </w:rPr>
        <w:t>nly</w:t>
      </w:r>
      <w:r w:rsidRPr="004A52A3">
        <w:rPr>
          <w:rFonts w:ascii="Arial" w:hAnsi="Arial" w:cs="Arial"/>
          <w:b/>
          <w:iCs/>
          <w:color w:val="333333"/>
          <w:sz w:val="28"/>
          <w:szCs w:val="28"/>
        </w:rPr>
        <w:t xml:space="preserve"> 9 GPH! </w:t>
      </w:r>
    </w:p>
    <w:p w14:paraId="630A746D" w14:textId="0F06B10A" w:rsidR="0029149D" w:rsidRPr="004A52A3" w:rsidRDefault="00E418E9" w:rsidP="0029149D">
      <w:pPr>
        <w:jc w:val="center"/>
        <w:rPr>
          <w:rFonts w:ascii="Arial" w:hAnsi="Arial" w:cs="Arial"/>
          <w:b/>
          <w:i/>
          <w:color w:val="333333"/>
          <w:sz w:val="28"/>
          <w:szCs w:val="28"/>
        </w:rPr>
        <w:sectPr w:rsidR="0029149D" w:rsidRPr="004A52A3" w:rsidSect="0029149D">
          <w:type w:val="continuous"/>
          <w:pgSz w:w="12240" w:h="15840" w:code="1"/>
          <w:pgMar w:top="720" w:right="720" w:bottom="720" w:left="720" w:header="720" w:footer="480" w:gutter="0"/>
          <w:cols w:space="540"/>
          <w:docGrid w:linePitch="360"/>
        </w:sectPr>
      </w:pPr>
      <w:r w:rsidRPr="004A52A3">
        <w:rPr>
          <w:rFonts w:ascii="Arial" w:hAnsi="Arial" w:cs="Arial"/>
          <w:b/>
          <w:iCs/>
          <w:color w:val="333333"/>
          <w:sz w:val="28"/>
          <w:szCs w:val="28"/>
        </w:rPr>
        <w:t>L</w:t>
      </w:r>
      <w:r w:rsidR="004A52A3" w:rsidRPr="004A52A3">
        <w:rPr>
          <w:rFonts w:ascii="Arial" w:hAnsi="Arial" w:cs="Arial"/>
          <w:b/>
          <w:iCs/>
          <w:color w:val="333333"/>
          <w:sz w:val="28"/>
          <w:szCs w:val="28"/>
        </w:rPr>
        <w:t>ike</w:t>
      </w:r>
      <w:r w:rsidR="0078092D" w:rsidRPr="004A52A3">
        <w:rPr>
          <w:rFonts w:ascii="Arial" w:hAnsi="Arial" w:cs="Arial"/>
          <w:b/>
          <w:iCs/>
          <w:color w:val="333333"/>
          <w:sz w:val="28"/>
          <w:szCs w:val="28"/>
        </w:rPr>
        <w:t>-</w:t>
      </w:r>
      <w:r w:rsidRPr="004A52A3">
        <w:rPr>
          <w:rFonts w:ascii="Arial" w:hAnsi="Arial" w:cs="Arial"/>
          <w:b/>
          <w:iCs/>
          <w:color w:val="333333"/>
          <w:sz w:val="28"/>
          <w:szCs w:val="28"/>
        </w:rPr>
        <w:t>N</w:t>
      </w:r>
      <w:r w:rsidR="004A52A3" w:rsidRPr="004A52A3">
        <w:rPr>
          <w:rFonts w:ascii="Arial" w:hAnsi="Arial" w:cs="Arial"/>
          <w:b/>
          <w:iCs/>
          <w:color w:val="333333"/>
          <w:sz w:val="28"/>
          <w:szCs w:val="28"/>
        </w:rPr>
        <w:t>ew</w:t>
      </w:r>
      <w:r w:rsidRPr="004A52A3">
        <w:rPr>
          <w:rFonts w:ascii="Arial" w:hAnsi="Arial" w:cs="Arial"/>
          <w:b/>
          <w:iCs/>
          <w:color w:val="333333"/>
          <w:sz w:val="28"/>
          <w:szCs w:val="28"/>
        </w:rPr>
        <w:t xml:space="preserve"> </w:t>
      </w:r>
      <w:r w:rsidR="004A52A3" w:rsidRPr="004A52A3">
        <w:rPr>
          <w:rFonts w:ascii="Arial" w:hAnsi="Arial" w:cs="Arial"/>
          <w:b/>
          <w:iCs/>
          <w:color w:val="333333"/>
          <w:sz w:val="28"/>
          <w:szCs w:val="28"/>
        </w:rPr>
        <w:t xml:space="preserve">Aircraft </w:t>
      </w:r>
      <w:r w:rsidR="006540BD" w:rsidRPr="004A52A3">
        <w:rPr>
          <w:rFonts w:ascii="Arial" w:hAnsi="Arial" w:cs="Arial"/>
          <w:b/>
          <w:iCs/>
          <w:color w:val="333333"/>
          <w:sz w:val="28"/>
          <w:szCs w:val="28"/>
        </w:rPr>
        <w:t>with</w:t>
      </w:r>
      <w:r w:rsidR="004A52A3" w:rsidRPr="004A52A3">
        <w:rPr>
          <w:rFonts w:ascii="Arial" w:hAnsi="Arial" w:cs="Arial"/>
          <w:b/>
          <w:iCs/>
          <w:color w:val="333333"/>
          <w:sz w:val="28"/>
          <w:szCs w:val="28"/>
        </w:rPr>
        <w:t xml:space="preserve"> Only</w:t>
      </w:r>
      <w:r w:rsidRPr="004A52A3">
        <w:rPr>
          <w:rFonts w:ascii="Arial" w:hAnsi="Arial" w:cs="Arial"/>
          <w:b/>
          <w:iCs/>
          <w:color w:val="333333"/>
          <w:sz w:val="28"/>
          <w:szCs w:val="28"/>
        </w:rPr>
        <w:t xml:space="preserve"> 160 </w:t>
      </w:r>
      <w:r w:rsidR="004A52A3" w:rsidRPr="004A52A3">
        <w:rPr>
          <w:rFonts w:ascii="Arial" w:hAnsi="Arial" w:cs="Arial"/>
          <w:b/>
          <w:iCs/>
          <w:color w:val="333333"/>
          <w:sz w:val="28"/>
          <w:szCs w:val="28"/>
        </w:rPr>
        <w:t>Hours Total Time</w:t>
      </w:r>
      <w:r w:rsidRPr="004A52A3">
        <w:rPr>
          <w:rFonts w:ascii="Arial" w:hAnsi="Arial" w:cs="Arial"/>
          <w:b/>
          <w:iCs/>
          <w:color w:val="333333"/>
          <w:sz w:val="28"/>
          <w:szCs w:val="28"/>
        </w:rPr>
        <w:t>!</w:t>
      </w:r>
      <w:r w:rsidRPr="004A52A3">
        <w:rPr>
          <w:rFonts w:ascii="Arial" w:hAnsi="Arial" w:cs="Arial"/>
          <w:b/>
          <w:i/>
          <w:color w:val="333333"/>
          <w:sz w:val="28"/>
          <w:szCs w:val="28"/>
        </w:rPr>
        <w:t xml:space="preserve"> </w:t>
      </w:r>
    </w:p>
    <w:p w14:paraId="3A70CEAB" w14:textId="7C188684" w:rsidR="00015BD5" w:rsidRPr="00F4588D" w:rsidRDefault="00E418E9" w:rsidP="004313BC">
      <w:pPr>
        <w:pStyle w:val="Heading1"/>
        <w:rPr>
          <w:sz w:val="18"/>
          <w:szCs w:val="18"/>
        </w:rPr>
      </w:pPr>
      <w:r>
        <w:rPr>
          <w:rFonts w:ascii="Arial" w:hAnsi="Arial"/>
          <w:noProof/>
          <w:sz w:val="18"/>
          <w:szCs w:val="18"/>
        </w:rPr>
        <w:drawing>
          <wp:anchor distT="0" distB="0" distL="114300" distR="114300" simplePos="0" relativeHeight="251659264" behindDoc="0" locked="0" layoutInCell="1" allowOverlap="1" wp14:anchorId="2ABC855E" wp14:editId="7441ADD9">
            <wp:simplePos x="0" y="0"/>
            <wp:positionH relativeFrom="column">
              <wp:posOffset>4001770</wp:posOffset>
            </wp:positionH>
            <wp:positionV relativeFrom="paragraph">
              <wp:posOffset>232839</wp:posOffset>
            </wp:positionV>
            <wp:extent cx="2624455" cy="175133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4455" cy="1751330"/>
                    </a:xfrm>
                    <a:prstGeom prst="rect">
                      <a:avLst/>
                    </a:prstGeom>
                    <a:noFill/>
                    <a:ln>
                      <a:noFill/>
                    </a:ln>
                  </pic:spPr>
                </pic:pic>
              </a:graphicData>
            </a:graphic>
          </wp:anchor>
        </w:drawing>
      </w:r>
      <w:r w:rsidRPr="00F4588D">
        <w:rPr>
          <w:caps w:val="0"/>
          <w:color w:val="004A86"/>
          <w:sz w:val="18"/>
          <w:szCs w:val="18"/>
        </w:rPr>
        <w:t>STATUS</w:t>
      </w:r>
      <w:r w:rsidRPr="00F4588D">
        <w:rPr>
          <w:caps w:val="0"/>
          <w:sz w:val="18"/>
          <w:szCs w:val="18"/>
        </w:rPr>
        <w:t xml:space="preserve"> </w:t>
      </w:r>
    </w:p>
    <w:p w14:paraId="507D80DE" w14:textId="1E8BAD85" w:rsidR="00CE2BDF" w:rsidRPr="00F4588D" w:rsidRDefault="00E418E9" w:rsidP="00CE2BDF">
      <w:pPr>
        <w:numPr>
          <w:ilvl w:val="0"/>
          <w:numId w:val="2"/>
        </w:numPr>
        <w:tabs>
          <w:tab w:val="clear" w:pos="360"/>
          <w:tab w:val="num" w:pos="270"/>
        </w:tabs>
        <w:rPr>
          <w:rFonts w:ascii="Arial" w:hAnsi="Arial" w:cs="Arial"/>
          <w:sz w:val="18"/>
          <w:szCs w:val="18"/>
        </w:rPr>
      </w:pPr>
      <w:r w:rsidRPr="00F4588D">
        <w:rPr>
          <w:rFonts w:ascii="Arial" w:hAnsi="Arial" w:cs="Arial"/>
          <w:sz w:val="18"/>
          <w:szCs w:val="18"/>
        </w:rPr>
        <w:t>AIRFRAME, TOTAL TIME: 160 HOURS</w:t>
      </w:r>
    </w:p>
    <w:p w14:paraId="79C5B231" w14:textId="7CF61C67" w:rsidR="00CE2BDF" w:rsidRPr="00F4588D" w:rsidRDefault="00E418E9" w:rsidP="00CE2BDF">
      <w:pPr>
        <w:numPr>
          <w:ilvl w:val="0"/>
          <w:numId w:val="2"/>
        </w:numPr>
        <w:tabs>
          <w:tab w:val="clear" w:pos="360"/>
          <w:tab w:val="num" w:pos="270"/>
        </w:tabs>
        <w:rPr>
          <w:rFonts w:ascii="Arial" w:hAnsi="Arial" w:cs="Arial"/>
          <w:sz w:val="18"/>
          <w:szCs w:val="18"/>
        </w:rPr>
      </w:pPr>
      <w:r w:rsidRPr="00F4588D">
        <w:rPr>
          <w:rFonts w:ascii="Arial" w:hAnsi="Arial" w:cs="Arial"/>
          <w:sz w:val="18"/>
          <w:szCs w:val="18"/>
        </w:rPr>
        <w:t>LEFT ENGINE: 160 HOURS</w:t>
      </w:r>
    </w:p>
    <w:p w14:paraId="3051F112" w14:textId="62002751" w:rsidR="00CE2BDF" w:rsidRPr="00F4588D" w:rsidRDefault="00E418E9" w:rsidP="00CE2BDF">
      <w:pPr>
        <w:numPr>
          <w:ilvl w:val="0"/>
          <w:numId w:val="2"/>
        </w:numPr>
        <w:tabs>
          <w:tab w:val="clear" w:pos="360"/>
          <w:tab w:val="num" w:pos="270"/>
        </w:tabs>
        <w:rPr>
          <w:rFonts w:ascii="Arial" w:hAnsi="Arial" w:cs="Arial"/>
          <w:sz w:val="18"/>
          <w:szCs w:val="18"/>
        </w:rPr>
      </w:pPr>
      <w:r w:rsidRPr="00F4588D">
        <w:rPr>
          <w:rFonts w:ascii="Arial" w:hAnsi="Arial" w:cs="Arial"/>
          <w:sz w:val="18"/>
          <w:szCs w:val="18"/>
        </w:rPr>
        <w:t>RIGHT ENGINE: 160 HOURS</w:t>
      </w:r>
    </w:p>
    <w:p w14:paraId="529A0F56" w14:textId="51DBDC47" w:rsidR="00CE2BDF" w:rsidRPr="00F4588D" w:rsidRDefault="00E418E9" w:rsidP="00CE2BDF">
      <w:pPr>
        <w:numPr>
          <w:ilvl w:val="0"/>
          <w:numId w:val="2"/>
        </w:numPr>
        <w:tabs>
          <w:tab w:val="clear" w:pos="360"/>
          <w:tab w:val="num" w:pos="270"/>
        </w:tabs>
        <w:rPr>
          <w:rFonts w:ascii="Arial" w:hAnsi="Arial" w:cs="Arial"/>
          <w:sz w:val="18"/>
          <w:szCs w:val="18"/>
        </w:rPr>
      </w:pPr>
      <w:r w:rsidRPr="00F4588D">
        <w:rPr>
          <w:rFonts w:ascii="Arial" w:hAnsi="Arial" w:cs="Arial"/>
          <w:sz w:val="18"/>
          <w:szCs w:val="18"/>
        </w:rPr>
        <w:t>LEFT PROPELLER: 160 HOURS</w:t>
      </w:r>
    </w:p>
    <w:p w14:paraId="7B4B413D" w14:textId="2BE24B08" w:rsidR="00CE2BDF" w:rsidRPr="00F4588D" w:rsidRDefault="00E418E9" w:rsidP="00CE2BDF">
      <w:pPr>
        <w:numPr>
          <w:ilvl w:val="0"/>
          <w:numId w:val="2"/>
        </w:numPr>
        <w:tabs>
          <w:tab w:val="clear" w:pos="360"/>
          <w:tab w:val="num" w:pos="270"/>
        </w:tabs>
        <w:rPr>
          <w:rFonts w:ascii="Arial" w:hAnsi="Arial" w:cs="Arial"/>
          <w:sz w:val="18"/>
          <w:szCs w:val="18"/>
        </w:rPr>
      </w:pPr>
      <w:r w:rsidRPr="00F4588D">
        <w:rPr>
          <w:rFonts w:ascii="Arial" w:hAnsi="Arial" w:cs="Arial"/>
          <w:sz w:val="18"/>
          <w:szCs w:val="18"/>
        </w:rPr>
        <w:t>RIGHT PROPELLER: 160 HOURS</w:t>
      </w:r>
    </w:p>
    <w:p w14:paraId="1112A9B0" w14:textId="32F61A7F" w:rsidR="00CE2BDF" w:rsidRPr="00F4588D" w:rsidRDefault="00E418E9" w:rsidP="00CE2BDF">
      <w:pPr>
        <w:numPr>
          <w:ilvl w:val="0"/>
          <w:numId w:val="2"/>
        </w:numPr>
        <w:tabs>
          <w:tab w:val="clear" w:pos="360"/>
          <w:tab w:val="num" w:pos="270"/>
        </w:tabs>
        <w:rPr>
          <w:rFonts w:ascii="Arial" w:hAnsi="Arial" w:cs="Arial"/>
          <w:sz w:val="18"/>
          <w:szCs w:val="18"/>
        </w:rPr>
      </w:pPr>
      <w:r w:rsidRPr="00F4588D">
        <w:rPr>
          <w:rFonts w:ascii="Arial" w:hAnsi="Arial" w:cs="Arial"/>
          <w:sz w:val="18"/>
          <w:szCs w:val="18"/>
        </w:rPr>
        <w:t>ANNUAL COMPLETED</w:t>
      </w:r>
      <w:r>
        <w:rPr>
          <w:rFonts w:ascii="Arial" w:hAnsi="Arial" w:cs="Arial"/>
          <w:sz w:val="18"/>
          <w:szCs w:val="18"/>
        </w:rPr>
        <w:t>:</w:t>
      </w:r>
      <w:r w:rsidRPr="00F4588D">
        <w:rPr>
          <w:rFonts w:ascii="Arial" w:hAnsi="Arial" w:cs="Arial"/>
          <w:sz w:val="18"/>
          <w:szCs w:val="18"/>
        </w:rPr>
        <w:t xml:space="preserve"> MARCH 2019</w:t>
      </w:r>
    </w:p>
    <w:p w14:paraId="14048767" w14:textId="125E2B39" w:rsidR="00CE2BDF" w:rsidRPr="00F4588D" w:rsidRDefault="00E418E9" w:rsidP="00CE2BDF">
      <w:pPr>
        <w:numPr>
          <w:ilvl w:val="0"/>
          <w:numId w:val="2"/>
        </w:numPr>
        <w:tabs>
          <w:tab w:val="clear" w:pos="360"/>
          <w:tab w:val="num" w:pos="270"/>
        </w:tabs>
        <w:rPr>
          <w:rFonts w:ascii="Arial" w:hAnsi="Arial" w:cs="Arial"/>
          <w:sz w:val="18"/>
          <w:szCs w:val="18"/>
        </w:rPr>
      </w:pPr>
      <w:r w:rsidRPr="00F4588D">
        <w:rPr>
          <w:rFonts w:ascii="Arial" w:hAnsi="Arial" w:cs="Arial"/>
          <w:sz w:val="18"/>
          <w:szCs w:val="18"/>
        </w:rPr>
        <w:t>IFR CERTIFICATION COMPLETED</w:t>
      </w:r>
      <w:r>
        <w:rPr>
          <w:rFonts w:ascii="Arial" w:hAnsi="Arial" w:cs="Arial"/>
          <w:sz w:val="18"/>
          <w:szCs w:val="18"/>
        </w:rPr>
        <w:t>:</w:t>
      </w:r>
      <w:r w:rsidRPr="00F4588D">
        <w:rPr>
          <w:rFonts w:ascii="Arial" w:hAnsi="Arial" w:cs="Arial"/>
          <w:sz w:val="18"/>
          <w:szCs w:val="18"/>
        </w:rPr>
        <w:t xml:space="preserve"> JUNE 2019</w:t>
      </w:r>
    </w:p>
    <w:p w14:paraId="4A458C9B" w14:textId="1C6E7BD8" w:rsidR="00CE2BDF" w:rsidRPr="00F4588D" w:rsidRDefault="00E418E9" w:rsidP="00F4588D">
      <w:pPr>
        <w:pStyle w:val="Heading1"/>
        <w:spacing w:before="60"/>
        <w:rPr>
          <w:rFonts w:ascii="Arial" w:hAnsi="Arial"/>
          <w:caps w:val="0"/>
          <w:color w:val="004A86"/>
          <w:sz w:val="18"/>
          <w:szCs w:val="18"/>
        </w:rPr>
      </w:pPr>
      <w:r w:rsidRPr="00F4588D">
        <w:rPr>
          <w:rFonts w:ascii="Arial" w:hAnsi="Arial"/>
          <w:caps w:val="0"/>
          <w:color w:val="004A86"/>
          <w:sz w:val="18"/>
          <w:szCs w:val="18"/>
        </w:rPr>
        <w:t>ENGINES</w:t>
      </w:r>
    </w:p>
    <w:p w14:paraId="6F357CB7" w14:textId="5544A2D5" w:rsidR="00CE2BDF" w:rsidRPr="00F4588D" w:rsidRDefault="00E418E9" w:rsidP="00CE2BDF">
      <w:pPr>
        <w:numPr>
          <w:ilvl w:val="0"/>
          <w:numId w:val="13"/>
        </w:numPr>
        <w:ind w:left="270" w:hanging="270"/>
        <w:rPr>
          <w:rFonts w:ascii="Arial" w:hAnsi="Arial" w:cs="Arial"/>
          <w:caps/>
          <w:sz w:val="18"/>
          <w:szCs w:val="18"/>
        </w:rPr>
      </w:pPr>
      <w:r w:rsidRPr="00F4588D">
        <w:rPr>
          <w:rFonts w:ascii="Arial" w:hAnsi="Arial" w:cs="Arial"/>
          <w:sz w:val="18"/>
          <w:szCs w:val="18"/>
        </w:rPr>
        <w:t>ENGINES – 2 ROTAX 912S3 100 HP, 4 CYLINDERS</w:t>
      </w:r>
    </w:p>
    <w:p w14:paraId="71FE7E13" w14:textId="1E727DBB" w:rsidR="00CE2BDF" w:rsidRPr="00F4588D" w:rsidRDefault="00E418E9" w:rsidP="00CE2BDF">
      <w:pPr>
        <w:numPr>
          <w:ilvl w:val="0"/>
          <w:numId w:val="13"/>
        </w:numPr>
        <w:ind w:left="270" w:hanging="270"/>
        <w:rPr>
          <w:rFonts w:ascii="Arial" w:hAnsi="Arial" w:cs="Arial"/>
          <w:caps/>
          <w:sz w:val="18"/>
          <w:szCs w:val="18"/>
        </w:rPr>
      </w:pPr>
      <w:r w:rsidRPr="00F4588D">
        <w:rPr>
          <w:rFonts w:ascii="Arial" w:hAnsi="Arial" w:cs="Arial"/>
          <w:sz w:val="18"/>
          <w:szCs w:val="18"/>
        </w:rPr>
        <w:t>LIQUID/AIR COOLED, INTEGRATED REDUCTION GEAR</w:t>
      </w:r>
    </w:p>
    <w:p w14:paraId="4B379A02" w14:textId="3765327A" w:rsidR="00CE2BDF" w:rsidRPr="00F4588D" w:rsidRDefault="00E418E9" w:rsidP="00CE2BDF">
      <w:pPr>
        <w:numPr>
          <w:ilvl w:val="0"/>
          <w:numId w:val="13"/>
        </w:numPr>
        <w:ind w:left="270" w:hanging="270"/>
        <w:rPr>
          <w:rFonts w:ascii="Arial" w:hAnsi="Arial" w:cs="Arial"/>
          <w:caps/>
          <w:sz w:val="18"/>
          <w:szCs w:val="18"/>
        </w:rPr>
      </w:pPr>
      <w:r w:rsidRPr="00F4588D">
        <w:rPr>
          <w:rFonts w:ascii="Arial" w:hAnsi="Arial" w:cs="Arial"/>
          <w:sz w:val="18"/>
          <w:szCs w:val="18"/>
        </w:rPr>
        <w:t>DUAL IGNITION SYSTEM</w:t>
      </w:r>
    </w:p>
    <w:p w14:paraId="2F1C295A" w14:textId="59BE9918" w:rsidR="00CE2BDF" w:rsidRPr="00F4588D" w:rsidRDefault="00D03E7C" w:rsidP="00CE2BDF">
      <w:pPr>
        <w:numPr>
          <w:ilvl w:val="0"/>
          <w:numId w:val="13"/>
        </w:numPr>
        <w:ind w:left="270" w:hanging="270"/>
        <w:rPr>
          <w:rFonts w:ascii="Arial" w:hAnsi="Arial" w:cs="Arial"/>
          <w:caps/>
          <w:sz w:val="18"/>
          <w:szCs w:val="18"/>
        </w:rPr>
      </w:pPr>
      <w:r>
        <w:rPr>
          <w:rFonts w:ascii="Arial" w:hAnsi="Arial" w:cs="Arial"/>
          <w:noProof/>
          <w:color w:val="333333"/>
          <w:sz w:val="18"/>
          <w:szCs w:val="18"/>
        </w:rPr>
        <w:drawing>
          <wp:anchor distT="0" distB="0" distL="114300" distR="114300" simplePos="0" relativeHeight="251660288" behindDoc="0" locked="0" layoutInCell="1" allowOverlap="1" wp14:anchorId="0BBDE9FB" wp14:editId="4F25F0D7">
            <wp:simplePos x="0" y="0"/>
            <wp:positionH relativeFrom="column">
              <wp:posOffset>4001456</wp:posOffset>
            </wp:positionH>
            <wp:positionV relativeFrom="paragraph">
              <wp:posOffset>140088</wp:posOffset>
            </wp:positionV>
            <wp:extent cx="2624455" cy="1727835"/>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455" cy="1727835"/>
                    </a:xfrm>
                    <a:prstGeom prst="rect">
                      <a:avLst/>
                    </a:prstGeom>
                    <a:noFill/>
                    <a:ln>
                      <a:noFill/>
                    </a:ln>
                  </pic:spPr>
                </pic:pic>
              </a:graphicData>
            </a:graphic>
          </wp:anchor>
        </w:drawing>
      </w:r>
      <w:r w:rsidR="00E418E9" w:rsidRPr="00F4588D">
        <w:rPr>
          <w:rFonts w:ascii="Arial" w:hAnsi="Arial" w:cs="Arial"/>
          <w:sz w:val="18"/>
          <w:szCs w:val="18"/>
        </w:rPr>
        <w:t>THROTTLE CONTROL LH/RH</w:t>
      </w:r>
    </w:p>
    <w:p w14:paraId="11C7AAE6" w14:textId="3564F35D" w:rsidR="00CE2BDF" w:rsidRPr="00F4588D" w:rsidRDefault="00E418E9" w:rsidP="00CE2BDF">
      <w:pPr>
        <w:numPr>
          <w:ilvl w:val="0"/>
          <w:numId w:val="13"/>
        </w:numPr>
        <w:ind w:left="270" w:hanging="270"/>
        <w:rPr>
          <w:rFonts w:ascii="Arial" w:hAnsi="Arial" w:cs="Arial"/>
          <w:caps/>
          <w:sz w:val="18"/>
          <w:szCs w:val="18"/>
        </w:rPr>
      </w:pPr>
      <w:r w:rsidRPr="00F4588D">
        <w:rPr>
          <w:rFonts w:ascii="Arial" w:hAnsi="Arial" w:cs="Arial"/>
          <w:sz w:val="18"/>
          <w:szCs w:val="18"/>
        </w:rPr>
        <w:t>TUBULAR STEEL ENGINE MOUNT</w:t>
      </w:r>
    </w:p>
    <w:p w14:paraId="6F51A529" w14:textId="732A7164" w:rsidR="00CE2BDF" w:rsidRPr="00F4588D" w:rsidRDefault="00E418E9" w:rsidP="00F4588D">
      <w:pPr>
        <w:pStyle w:val="Heading1"/>
        <w:spacing w:before="60"/>
        <w:rPr>
          <w:rFonts w:ascii="Arial" w:hAnsi="Arial"/>
          <w:caps w:val="0"/>
          <w:color w:val="004A86"/>
          <w:sz w:val="18"/>
          <w:szCs w:val="18"/>
        </w:rPr>
      </w:pPr>
      <w:r w:rsidRPr="00F4588D">
        <w:rPr>
          <w:rFonts w:ascii="Arial" w:hAnsi="Arial"/>
          <w:caps w:val="0"/>
          <w:color w:val="004A86"/>
          <w:sz w:val="18"/>
          <w:szCs w:val="18"/>
        </w:rPr>
        <w:t>PROPELLERS</w:t>
      </w:r>
    </w:p>
    <w:p w14:paraId="29F9C686" w14:textId="04A14464" w:rsidR="00CE2BDF" w:rsidRPr="00F4588D" w:rsidRDefault="00E418E9" w:rsidP="00F4588D">
      <w:pPr>
        <w:numPr>
          <w:ilvl w:val="0"/>
          <w:numId w:val="14"/>
        </w:numPr>
        <w:ind w:left="270" w:hanging="270"/>
        <w:rPr>
          <w:rFonts w:ascii="Arial" w:hAnsi="Arial" w:cs="Arial"/>
          <w:caps/>
          <w:sz w:val="18"/>
          <w:szCs w:val="18"/>
        </w:rPr>
      </w:pPr>
      <w:r w:rsidRPr="00F4588D">
        <w:rPr>
          <w:rFonts w:ascii="Arial" w:hAnsi="Arial" w:cs="Arial"/>
          <w:sz w:val="18"/>
          <w:szCs w:val="18"/>
        </w:rPr>
        <w:t>2 MT, 2 BLADES, CONSTANT SPEED, FULL FEATHERING</w:t>
      </w:r>
    </w:p>
    <w:p w14:paraId="5DB6F60F" w14:textId="7FFDB0DF" w:rsidR="00015BD5" w:rsidRPr="00F4588D" w:rsidRDefault="00E418E9" w:rsidP="00F4588D">
      <w:pPr>
        <w:pStyle w:val="Heading1"/>
        <w:spacing w:before="60"/>
        <w:rPr>
          <w:rFonts w:ascii="Arial" w:hAnsi="Arial"/>
          <w:color w:val="004A86"/>
          <w:sz w:val="18"/>
          <w:szCs w:val="18"/>
        </w:rPr>
      </w:pPr>
      <w:r w:rsidRPr="00F4588D">
        <w:rPr>
          <w:rFonts w:ascii="Arial" w:hAnsi="Arial"/>
          <w:caps w:val="0"/>
          <w:color w:val="004A86"/>
          <w:sz w:val="18"/>
          <w:szCs w:val="18"/>
        </w:rPr>
        <w:t>EXTERIOR/INTERIOR</w:t>
      </w:r>
    </w:p>
    <w:p w14:paraId="4A9333D2" w14:textId="5BB3544C" w:rsidR="00F4588D" w:rsidRPr="00F4588D" w:rsidRDefault="00E418E9" w:rsidP="00F4588D">
      <w:pPr>
        <w:pStyle w:val="ListParagraph"/>
        <w:numPr>
          <w:ilvl w:val="0"/>
          <w:numId w:val="15"/>
        </w:numPr>
        <w:ind w:left="270" w:hanging="270"/>
        <w:contextualSpacing w:val="0"/>
        <w:rPr>
          <w:rFonts w:ascii="Arial" w:hAnsi="Arial" w:cs="Arial"/>
          <w:color w:val="333333"/>
          <w:sz w:val="18"/>
          <w:szCs w:val="18"/>
        </w:rPr>
      </w:pPr>
      <w:r w:rsidRPr="00F4588D">
        <w:rPr>
          <w:rFonts w:ascii="Arial" w:hAnsi="Arial" w:cs="Arial"/>
          <w:sz w:val="18"/>
          <w:szCs w:val="18"/>
        </w:rPr>
        <w:t>EXTERIOR:</w:t>
      </w:r>
      <w:r w:rsidRPr="00F4588D">
        <w:rPr>
          <w:rFonts w:ascii="Arial" w:hAnsi="Arial" w:cs="Arial"/>
          <w:color w:val="333333"/>
          <w:sz w:val="18"/>
          <w:szCs w:val="18"/>
        </w:rPr>
        <w:t xml:space="preserve"> WHITE AND BLUE BASE COAT WITH SILVER AND BLACK ACCENT STRIPING</w:t>
      </w:r>
    </w:p>
    <w:p w14:paraId="4F0A8539" w14:textId="6DAD710F" w:rsidR="00015BD5" w:rsidRPr="00F4588D" w:rsidRDefault="00E418E9" w:rsidP="00F4588D">
      <w:pPr>
        <w:pStyle w:val="ListParagraph"/>
        <w:numPr>
          <w:ilvl w:val="0"/>
          <w:numId w:val="15"/>
        </w:numPr>
        <w:ind w:left="270" w:hanging="270"/>
        <w:contextualSpacing w:val="0"/>
        <w:rPr>
          <w:rFonts w:ascii="Arial" w:hAnsi="Arial" w:cs="Arial"/>
          <w:color w:val="333333"/>
          <w:sz w:val="18"/>
          <w:szCs w:val="18"/>
        </w:rPr>
      </w:pPr>
      <w:r w:rsidRPr="00F4588D">
        <w:rPr>
          <w:rFonts w:ascii="Arial" w:hAnsi="Arial" w:cs="Arial"/>
          <w:color w:val="333333"/>
          <w:sz w:val="18"/>
          <w:szCs w:val="18"/>
        </w:rPr>
        <w:t>EXTERIOR PAINT UPGRADE</w:t>
      </w:r>
      <w:r w:rsidRPr="00F4588D">
        <w:rPr>
          <w:rFonts w:ascii="Arial" w:hAnsi="Arial" w:cs="Arial"/>
          <w:sz w:val="18"/>
          <w:szCs w:val="18"/>
        </w:rPr>
        <w:t xml:space="preserve"> </w:t>
      </w:r>
    </w:p>
    <w:p w14:paraId="114E200C" w14:textId="27D3A9AF" w:rsidR="00F4588D" w:rsidRPr="00F4588D" w:rsidRDefault="00E418E9" w:rsidP="00F4588D">
      <w:pPr>
        <w:pStyle w:val="ListParagraph"/>
        <w:numPr>
          <w:ilvl w:val="0"/>
          <w:numId w:val="15"/>
        </w:numPr>
        <w:ind w:left="270" w:hanging="270"/>
        <w:contextualSpacing w:val="0"/>
        <w:rPr>
          <w:rFonts w:ascii="Arial" w:hAnsi="Arial" w:cs="Arial"/>
          <w:color w:val="333333"/>
          <w:sz w:val="18"/>
          <w:szCs w:val="18"/>
        </w:rPr>
      </w:pPr>
      <w:r w:rsidRPr="00F4588D">
        <w:rPr>
          <w:rFonts w:ascii="Arial" w:hAnsi="Arial" w:cs="Arial"/>
          <w:sz w:val="18"/>
          <w:szCs w:val="18"/>
        </w:rPr>
        <w:t xml:space="preserve">INTERIOR: </w:t>
      </w:r>
      <w:r w:rsidRPr="00F4588D">
        <w:rPr>
          <w:rFonts w:ascii="Arial" w:hAnsi="Arial" w:cs="Arial"/>
          <w:color w:val="333333"/>
          <w:sz w:val="18"/>
          <w:szCs w:val="18"/>
        </w:rPr>
        <w:t>DARK BLUE LEATHER INTERIOR</w:t>
      </w:r>
    </w:p>
    <w:p w14:paraId="61A5CB80" w14:textId="4E855849" w:rsidR="00015BD5" w:rsidRPr="00F4588D" w:rsidRDefault="00E418E9" w:rsidP="00F4588D">
      <w:pPr>
        <w:pStyle w:val="ListParagraph"/>
        <w:numPr>
          <w:ilvl w:val="0"/>
          <w:numId w:val="15"/>
        </w:numPr>
        <w:ind w:left="270" w:hanging="270"/>
        <w:contextualSpacing w:val="0"/>
        <w:rPr>
          <w:rFonts w:ascii="Arial" w:hAnsi="Arial" w:cs="Arial"/>
          <w:color w:val="333333"/>
          <w:sz w:val="18"/>
          <w:szCs w:val="18"/>
        </w:rPr>
      </w:pPr>
      <w:r w:rsidRPr="00F4588D">
        <w:rPr>
          <w:rFonts w:ascii="Arial" w:hAnsi="Arial" w:cs="Arial"/>
          <w:color w:val="333333"/>
          <w:sz w:val="18"/>
          <w:szCs w:val="18"/>
        </w:rPr>
        <w:t>LUXURY INTERIOR UPGRADE</w:t>
      </w:r>
    </w:p>
    <w:p w14:paraId="307CC7A4" w14:textId="002658B1" w:rsidR="00015BD5" w:rsidRPr="00F4588D" w:rsidRDefault="00E418E9" w:rsidP="00F4588D">
      <w:pPr>
        <w:pStyle w:val="Style1"/>
        <w:spacing w:before="60"/>
        <w:rPr>
          <w:color w:val="004A86"/>
        </w:rPr>
      </w:pPr>
      <w:r w:rsidRPr="00F4588D">
        <w:rPr>
          <w:color w:val="004A86"/>
        </w:rPr>
        <w:t>AVIONICS</w:t>
      </w:r>
    </w:p>
    <w:p w14:paraId="60745BE3" w14:textId="1A3D5F47" w:rsidR="00F4588D"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bookmarkStart w:id="1" w:name="_Hlk524339322"/>
      <w:r w:rsidRPr="00F4588D">
        <w:rPr>
          <w:rFonts w:ascii="Arial" w:hAnsi="Arial" w:cs="Arial"/>
          <w:color w:val="333333"/>
          <w:sz w:val="18"/>
          <w:szCs w:val="18"/>
        </w:rPr>
        <w:t>GARMIN G950 AVIONICS PACKAGE</w:t>
      </w:r>
    </w:p>
    <w:p w14:paraId="6AF5ECB4" w14:textId="00041127" w:rsidR="00F4588D" w:rsidRPr="00F4588D" w:rsidRDefault="00D03E7C" w:rsidP="00E418E9">
      <w:pPr>
        <w:pStyle w:val="ListParagraph"/>
        <w:numPr>
          <w:ilvl w:val="0"/>
          <w:numId w:val="1"/>
        </w:numPr>
        <w:tabs>
          <w:tab w:val="clear" w:pos="360"/>
          <w:tab w:val="num" w:pos="270"/>
        </w:tabs>
        <w:rPr>
          <w:rFonts w:ascii="Arial" w:hAnsi="Arial" w:cs="Arial"/>
          <w:color w:val="333333"/>
          <w:sz w:val="18"/>
          <w:szCs w:val="18"/>
        </w:rPr>
      </w:pPr>
      <w:r>
        <w:rPr>
          <w:rFonts w:ascii="Arial" w:hAnsi="Arial" w:cs="Arial"/>
          <w:noProof/>
          <w:color w:val="333333"/>
          <w:sz w:val="18"/>
          <w:szCs w:val="18"/>
        </w:rPr>
        <w:drawing>
          <wp:anchor distT="0" distB="0" distL="114300" distR="114300" simplePos="0" relativeHeight="251661312" behindDoc="0" locked="0" layoutInCell="1" allowOverlap="1" wp14:anchorId="500C65F1" wp14:editId="7A05CA88">
            <wp:simplePos x="0" y="0"/>
            <wp:positionH relativeFrom="column">
              <wp:posOffset>4001877</wp:posOffset>
            </wp:positionH>
            <wp:positionV relativeFrom="paragraph">
              <wp:posOffset>83416</wp:posOffset>
            </wp:positionV>
            <wp:extent cx="2624455" cy="175133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4455" cy="1751330"/>
                    </a:xfrm>
                    <a:prstGeom prst="rect">
                      <a:avLst/>
                    </a:prstGeom>
                    <a:noFill/>
                    <a:ln>
                      <a:noFill/>
                    </a:ln>
                  </pic:spPr>
                </pic:pic>
              </a:graphicData>
            </a:graphic>
          </wp:anchor>
        </w:drawing>
      </w:r>
      <w:r w:rsidR="00E418E9" w:rsidRPr="00F4588D">
        <w:rPr>
          <w:rFonts w:ascii="Arial" w:hAnsi="Arial" w:cs="Arial"/>
          <w:color w:val="333333"/>
          <w:sz w:val="18"/>
          <w:szCs w:val="18"/>
        </w:rPr>
        <w:t>DUAL GIA 63 WAAS COM/NAV/GPS</w:t>
      </w:r>
    </w:p>
    <w:p w14:paraId="77869C0A" w14:textId="01FF88AB" w:rsidR="00F4588D"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r w:rsidRPr="00F4588D">
        <w:rPr>
          <w:rFonts w:ascii="Arial" w:hAnsi="Arial" w:cs="Arial"/>
          <w:color w:val="333333"/>
          <w:sz w:val="18"/>
          <w:szCs w:val="18"/>
        </w:rPr>
        <w:t>GMA 1347 DIGITAL AUDIO SYSTEM</w:t>
      </w:r>
    </w:p>
    <w:p w14:paraId="021D2625" w14:textId="02521556" w:rsidR="00F4588D"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r w:rsidRPr="00F4588D">
        <w:rPr>
          <w:rFonts w:ascii="Arial" w:hAnsi="Arial" w:cs="Arial"/>
          <w:color w:val="333333"/>
          <w:sz w:val="18"/>
          <w:szCs w:val="18"/>
        </w:rPr>
        <w:t>GMU 44 MAGNETOMETER</w:t>
      </w:r>
    </w:p>
    <w:p w14:paraId="334D0C52" w14:textId="1CD1E1FE" w:rsidR="00F4588D"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r w:rsidRPr="00F4588D">
        <w:rPr>
          <w:rFonts w:ascii="Arial" w:hAnsi="Arial" w:cs="Arial"/>
          <w:color w:val="333333"/>
          <w:sz w:val="18"/>
          <w:szCs w:val="18"/>
        </w:rPr>
        <w:t>GDC 72 AIR DATA COMPUTER</w:t>
      </w:r>
    </w:p>
    <w:p w14:paraId="2DDE6615" w14:textId="7D24A15C" w:rsidR="00F4588D"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r w:rsidRPr="00F4588D">
        <w:rPr>
          <w:rFonts w:ascii="Arial" w:hAnsi="Arial" w:cs="Arial"/>
          <w:color w:val="333333"/>
          <w:sz w:val="18"/>
          <w:szCs w:val="18"/>
        </w:rPr>
        <w:t>GRS 79 AHRS</w:t>
      </w:r>
    </w:p>
    <w:p w14:paraId="47FEF843" w14:textId="59D3B42E" w:rsidR="00F4588D"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r w:rsidRPr="00F4588D">
        <w:rPr>
          <w:rFonts w:ascii="Arial" w:hAnsi="Arial" w:cs="Arial"/>
          <w:color w:val="333333"/>
          <w:sz w:val="18"/>
          <w:szCs w:val="18"/>
        </w:rPr>
        <w:t>ANALOG ENGINE INSTRUMENTS</w:t>
      </w:r>
    </w:p>
    <w:p w14:paraId="1B870ADE" w14:textId="67BF89D5" w:rsidR="00F4588D"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r w:rsidRPr="00F4588D">
        <w:rPr>
          <w:rFonts w:ascii="Arial" w:hAnsi="Arial" w:cs="Arial"/>
          <w:color w:val="333333"/>
          <w:sz w:val="18"/>
          <w:szCs w:val="18"/>
        </w:rPr>
        <w:t>MIDCONTINENT MD302 BACK</w:t>
      </w:r>
      <w:r w:rsidR="004A52A3">
        <w:rPr>
          <w:rFonts w:ascii="Arial" w:hAnsi="Arial" w:cs="Arial"/>
          <w:color w:val="333333"/>
          <w:sz w:val="18"/>
          <w:szCs w:val="18"/>
        </w:rPr>
        <w:t>-</w:t>
      </w:r>
      <w:r w:rsidRPr="00F4588D">
        <w:rPr>
          <w:rFonts w:ascii="Arial" w:hAnsi="Arial" w:cs="Arial"/>
          <w:color w:val="333333"/>
          <w:sz w:val="18"/>
          <w:szCs w:val="18"/>
        </w:rPr>
        <w:t>UP INSTRUMENT</w:t>
      </w:r>
    </w:p>
    <w:p w14:paraId="45A4A9C9" w14:textId="4CA777A7" w:rsidR="00812162" w:rsidRPr="00F4588D" w:rsidRDefault="00E418E9" w:rsidP="00E418E9">
      <w:pPr>
        <w:pStyle w:val="ListParagraph"/>
        <w:numPr>
          <w:ilvl w:val="0"/>
          <w:numId w:val="1"/>
        </w:numPr>
        <w:tabs>
          <w:tab w:val="clear" w:pos="360"/>
          <w:tab w:val="num" w:pos="270"/>
        </w:tabs>
        <w:rPr>
          <w:rFonts w:ascii="Arial" w:hAnsi="Arial" w:cs="Arial"/>
          <w:color w:val="333333"/>
          <w:sz w:val="18"/>
          <w:szCs w:val="18"/>
        </w:rPr>
      </w:pPr>
      <w:r w:rsidRPr="00F4588D">
        <w:rPr>
          <w:rFonts w:ascii="Arial" w:hAnsi="Arial" w:cs="Arial"/>
          <w:color w:val="333333"/>
          <w:sz w:val="18"/>
          <w:szCs w:val="18"/>
        </w:rPr>
        <w:t>GARMIN GTX 345R MODE S TRANSPONDER ADS-B IN/OUT</w:t>
      </w:r>
      <w:bookmarkEnd w:id="1"/>
    </w:p>
    <w:p w14:paraId="59126965" w14:textId="2029B213" w:rsidR="00812162" w:rsidRPr="00F4588D" w:rsidRDefault="00E418E9" w:rsidP="00F4588D">
      <w:pPr>
        <w:pStyle w:val="Style1"/>
        <w:spacing w:before="60"/>
        <w:rPr>
          <w:color w:val="004A86"/>
        </w:rPr>
      </w:pPr>
      <w:r w:rsidRPr="00F4588D">
        <w:rPr>
          <w:color w:val="004A86"/>
        </w:rPr>
        <w:t>AUTOPILOT</w:t>
      </w:r>
    </w:p>
    <w:p w14:paraId="227A6FEE" w14:textId="187E9895" w:rsidR="00F4588D" w:rsidRPr="00F4588D" w:rsidRDefault="00E418E9" w:rsidP="00E418E9">
      <w:pPr>
        <w:pStyle w:val="ListParagraph"/>
        <w:numPr>
          <w:ilvl w:val="0"/>
          <w:numId w:val="16"/>
        </w:numPr>
        <w:tabs>
          <w:tab w:val="left" w:pos="270"/>
        </w:tabs>
        <w:rPr>
          <w:rFonts w:ascii="Arial" w:hAnsi="Arial" w:cs="Arial"/>
          <w:color w:val="333333"/>
          <w:sz w:val="18"/>
          <w:szCs w:val="18"/>
        </w:rPr>
      </w:pPr>
      <w:r w:rsidRPr="00F4588D">
        <w:rPr>
          <w:rFonts w:ascii="Arial" w:hAnsi="Arial" w:cs="Arial"/>
          <w:color w:val="333333"/>
          <w:sz w:val="18"/>
          <w:szCs w:val="18"/>
        </w:rPr>
        <w:t>STEC 55X AUTOPILOT</w:t>
      </w:r>
    </w:p>
    <w:p w14:paraId="7E0B5DC4" w14:textId="44486630" w:rsidR="00015BD5" w:rsidRPr="00F4588D" w:rsidRDefault="00E418E9" w:rsidP="00F4588D">
      <w:pPr>
        <w:pStyle w:val="Heading1"/>
        <w:spacing w:before="60"/>
        <w:rPr>
          <w:rFonts w:ascii="Arial" w:hAnsi="Arial"/>
          <w:color w:val="004A86"/>
          <w:sz w:val="18"/>
          <w:szCs w:val="18"/>
        </w:rPr>
      </w:pPr>
      <w:r w:rsidRPr="00F4588D">
        <w:rPr>
          <w:rFonts w:ascii="Arial" w:hAnsi="Arial"/>
          <w:caps w:val="0"/>
          <w:color w:val="004A86"/>
          <w:sz w:val="18"/>
          <w:szCs w:val="18"/>
        </w:rPr>
        <w:t>ADDITIONAL EQUIPMENT</w:t>
      </w:r>
    </w:p>
    <w:p w14:paraId="0364E23C" w14:textId="1355DF6B" w:rsidR="00F4588D" w:rsidRPr="00F4588D" w:rsidRDefault="00E418E9" w:rsidP="00E418E9">
      <w:pPr>
        <w:pStyle w:val="ListParagraph"/>
        <w:numPr>
          <w:ilvl w:val="0"/>
          <w:numId w:val="17"/>
        </w:numPr>
        <w:ind w:left="270" w:hanging="270"/>
        <w:rPr>
          <w:rFonts w:ascii="Arial" w:hAnsi="Arial" w:cs="Arial"/>
          <w:color w:val="333333"/>
          <w:sz w:val="18"/>
          <w:szCs w:val="18"/>
        </w:rPr>
      </w:pPr>
      <w:r w:rsidRPr="00F4588D">
        <w:rPr>
          <w:rFonts w:ascii="Arial" w:hAnsi="Arial" w:cs="Arial"/>
          <w:color w:val="333333"/>
          <w:sz w:val="18"/>
          <w:szCs w:val="18"/>
        </w:rPr>
        <w:t>SURROUND VIEW WINDOWS</w:t>
      </w:r>
    </w:p>
    <w:p w14:paraId="5047C7C0" w14:textId="2FC07124" w:rsidR="00F4588D" w:rsidRPr="00F4588D" w:rsidRDefault="00E418E9" w:rsidP="00E418E9">
      <w:pPr>
        <w:pStyle w:val="ListParagraph"/>
        <w:numPr>
          <w:ilvl w:val="0"/>
          <w:numId w:val="17"/>
        </w:numPr>
        <w:ind w:left="270" w:hanging="270"/>
        <w:rPr>
          <w:rFonts w:ascii="Arial" w:hAnsi="Arial" w:cs="Arial"/>
          <w:color w:val="333333"/>
          <w:sz w:val="18"/>
          <w:szCs w:val="18"/>
        </w:rPr>
      </w:pPr>
      <w:r w:rsidRPr="00F4588D">
        <w:rPr>
          <w:rFonts w:ascii="Arial" w:hAnsi="Arial" w:cs="Arial"/>
          <w:color w:val="333333"/>
          <w:sz w:val="18"/>
          <w:szCs w:val="18"/>
        </w:rPr>
        <w:t>BERINGER WHEELS AND BRAKES</w:t>
      </w:r>
    </w:p>
    <w:p w14:paraId="6CC6F42D" w14:textId="463FB6A1" w:rsidR="00F4588D" w:rsidRPr="00F4588D" w:rsidRDefault="00E418E9" w:rsidP="00E418E9">
      <w:pPr>
        <w:pStyle w:val="ListParagraph"/>
        <w:numPr>
          <w:ilvl w:val="0"/>
          <w:numId w:val="17"/>
        </w:numPr>
        <w:ind w:left="270" w:hanging="270"/>
        <w:rPr>
          <w:rFonts w:ascii="Arial" w:hAnsi="Arial" w:cs="Arial"/>
          <w:color w:val="333333"/>
          <w:sz w:val="18"/>
          <w:szCs w:val="18"/>
        </w:rPr>
      </w:pPr>
      <w:r w:rsidRPr="00F4588D">
        <w:rPr>
          <w:rFonts w:ascii="Arial" w:hAnsi="Arial" w:cs="Arial"/>
          <w:color w:val="333333"/>
          <w:sz w:val="18"/>
          <w:szCs w:val="18"/>
        </w:rPr>
        <w:t>HEATED PITOT SYSTEM</w:t>
      </w:r>
    </w:p>
    <w:p w14:paraId="2E56852A" w14:textId="1AAD0EAB" w:rsidR="0073069E" w:rsidRDefault="0073069E" w:rsidP="00B861EE">
      <w:pPr>
        <w:ind w:left="360"/>
        <w:rPr>
          <w:rFonts w:ascii="Arial" w:hAnsi="Arial" w:cs="Arial"/>
          <w:sz w:val="18"/>
          <w:szCs w:val="18"/>
        </w:rPr>
      </w:pPr>
    </w:p>
    <w:p w14:paraId="483F5A99" w14:textId="7E11FFF5" w:rsidR="00F44FB3" w:rsidRPr="00D95C93" w:rsidRDefault="00F44FB3" w:rsidP="00493D22">
      <w:pPr>
        <w:ind w:left="360"/>
        <w:rPr>
          <w:rFonts w:ascii="Arial" w:hAnsi="Arial" w:cs="Arial"/>
          <w:sz w:val="18"/>
          <w:szCs w:val="18"/>
        </w:rPr>
      </w:pPr>
    </w:p>
    <w:p w14:paraId="41837E37" w14:textId="40526B59" w:rsidR="00F74462" w:rsidRDefault="00F74462"/>
    <w:p w14:paraId="6C8DEDA1" w14:textId="51570591" w:rsidR="00F74462" w:rsidRDefault="00F74462"/>
    <w:p w14:paraId="1BE217AD" w14:textId="34D24F88" w:rsidR="00A01600" w:rsidRDefault="00A01600"/>
    <w:p w14:paraId="4BB307C3" w14:textId="267F15EE" w:rsidR="00015BD5" w:rsidRDefault="00015BD5"/>
    <w:p w14:paraId="2E3D9B5C" w14:textId="08CFE184" w:rsidR="00015BD5" w:rsidRDefault="00015BD5"/>
    <w:p w14:paraId="0C7DD1E5" w14:textId="4038380D"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412BD58F" w:rsidR="00A01600" w:rsidRDefault="00A01600">
      <w:pPr>
        <w:rPr>
          <w:noProof/>
        </w:rPr>
      </w:pPr>
    </w:p>
    <w:p w14:paraId="02149CFF" w14:textId="76406EDB" w:rsidR="00A01600" w:rsidRDefault="00A01600">
      <w:pPr>
        <w:rPr>
          <w:noProof/>
        </w:rPr>
      </w:pPr>
    </w:p>
    <w:p w14:paraId="6BD78972" w14:textId="3453B236" w:rsidR="00A01600" w:rsidRDefault="00A01600"/>
    <w:sectPr w:rsidR="00A01600" w:rsidSect="0029149D">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7DB3" w14:textId="77777777" w:rsidR="00E44B64" w:rsidRDefault="00E44B64">
      <w:r>
        <w:separator/>
      </w:r>
    </w:p>
  </w:endnote>
  <w:endnote w:type="continuationSeparator" w:id="0">
    <w:p w14:paraId="0382858D" w14:textId="77777777" w:rsidR="00E44B64" w:rsidRDefault="00E4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D759" w14:textId="77777777" w:rsidR="00E418E9" w:rsidRPr="00A55B70" w:rsidRDefault="00E418E9" w:rsidP="00E418E9">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Lee Drumheller</w:t>
    </w:r>
    <w:r w:rsidRPr="00A55B70">
      <w:rPr>
        <w:rFonts w:ascii="Arial" w:hAnsi="Arial" w:cs="Arial"/>
        <w:b/>
        <w:bCs/>
      </w:rPr>
      <w:t xml:space="preserve"> at 954-771-0411, email </w:t>
    </w:r>
    <w:hyperlink r:id="rId1" w:history="1">
      <w:r w:rsidRPr="00615BE1">
        <w:rPr>
          <w:rStyle w:val="Hyperlink"/>
          <w:rFonts w:eastAsia="Calibri"/>
          <w:b/>
          <w:bCs/>
        </w:rPr>
        <w:t>lee.drumheller@flypas.com</w:t>
      </w:r>
    </w:hyperlink>
    <w:r>
      <w:rPr>
        <w:b/>
        <w:bCs/>
      </w:rPr>
      <w:t xml:space="preserve">  </w:t>
    </w:r>
  </w:p>
  <w:p w14:paraId="34293957" w14:textId="5006B456" w:rsidR="00E418E9" w:rsidRPr="00A55B70" w:rsidRDefault="00E418E9" w:rsidP="00E418E9">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2C898770" w14:textId="77777777" w:rsidR="00E418E9" w:rsidRPr="002B21CC" w:rsidRDefault="00E418E9" w:rsidP="00E418E9">
    <w:pPr>
      <w:pStyle w:val="Footer"/>
      <w:rPr>
        <w:rFonts w:ascii="Arial" w:hAnsi="Arial" w:cs="Arial"/>
        <w:b/>
        <w:color w:val="0000FF"/>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4FADBF62">
          <wp:extent cx="7078980" cy="6883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084996" cy="688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88CC" w14:textId="77777777" w:rsidR="00E44B64" w:rsidRDefault="00E44B64">
      <w:r>
        <w:separator/>
      </w:r>
    </w:p>
  </w:footnote>
  <w:footnote w:type="continuationSeparator" w:id="0">
    <w:p w14:paraId="0705A80E" w14:textId="77777777" w:rsidR="00E44B64" w:rsidRDefault="00E4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08543B07">
          <wp:extent cx="7079381" cy="12979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84211" cy="1298826"/>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830774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CE2BDF">
                            <w:rPr>
                              <w:rFonts w:ascii="Arial" w:hAnsi="Arial" w:cs="Arial"/>
                              <w:sz w:val="32"/>
                              <w:szCs w:val="32"/>
                            </w:rPr>
                            <w:t>17</w:t>
                          </w:r>
                          <w:r w:rsidR="00A030CB" w:rsidRPr="00A030CB">
                            <w:rPr>
                              <w:rFonts w:ascii="Arial" w:hAnsi="Arial" w:cs="Arial"/>
                              <w:sz w:val="32"/>
                              <w:szCs w:val="32"/>
                            </w:rPr>
                            <w:t xml:space="preserve"> </w:t>
                          </w:r>
                          <w:r w:rsidR="00CE2BDF">
                            <w:rPr>
                              <w:rFonts w:ascii="Arial" w:hAnsi="Arial" w:cs="Arial"/>
                              <w:sz w:val="32"/>
                              <w:szCs w:val="32"/>
                            </w:rPr>
                            <w:t>TECNAM P2006T</w:t>
                          </w:r>
                        </w:p>
                        <w:p w14:paraId="021BD8D5" w14:textId="3066EADA"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CE2BDF">
                            <w:rPr>
                              <w:rFonts w:ascii="Arial" w:hAnsi="Arial" w:cs="Arial"/>
                              <w:sz w:val="32"/>
                              <w:szCs w:val="32"/>
                            </w:rPr>
                            <w:t xml:space="preserve">199TU </w:t>
                          </w:r>
                          <w:r w:rsidRPr="00A030CB">
                            <w:rPr>
                              <w:rFonts w:ascii="Arial" w:hAnsi="Arial" w:cs="Arial"/>
                              <w:sz w:val="32"/>
                              <w:szCs w:val="32"/>
                            </w:rPr>
                            <w:t xml:space="preserve">– SN </w:t>
                          </w:r>
                          <w:r w:rsidR="00CE2BDF">
                            <w:rPr>
                              <w:rFonts w:ascii="Arial" w:hAnsi="Arial" w:cs="Arial"/>
                              <w:sz w:val="32"/>
                              <w:szCs w:val="32"/>
                            </w:rPr>
                            <w:t>199/US</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830774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CE2BDF">
                      <w:rPr>
                        <w:rFonts w:ascii="Arial" w:hAnsi="Arial" w:cs="Arial"/>
                        <w:sz w:val="32"/>
                        <w:szCs w:val="32"/>
                      </w:rPr>
                      <w:t>17</w:t>
                    </w:r>
                    <w:r w:rsidR="00A030CB" w:rsidRPr="00A030CB">
                      <w:rPr>
                        <w:rFonts w:ascii="Arial" w:hAnsi="Arial" w:cs="Arial"/>
                        <w:sz w:val="32"/>
                        <w:szCs w:val="32"/>
                      </w:rPr>
                      <w:t xml:space="preserve"> </w:t>
                    </w:r>
                    <w:r w:rsidR="00CE2BDF">
                      <w:rPr>
                        <w:rFonts w:ascii="Arial" w:hAnsi="Arial" w:cs="Arial"/>
                        <w:sz w:val="32"/>
                        <w:szCs w:val="32"/>
                      </w:rPr>
                      <w:t>TECNAM P2006T</w:t>
                    </w:r>
                  </w:p>
                  <w:p w14:paraId="021BD8D5" w14:textId="3066EADA"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CE2BDF">
                      <w:rPr>
                        <w:rFonts w:ascii="Arial" w:hAnsi="Arial" w:cs="Arial"/>
                        <w:sz w:val="32"/>
                        <w:szCs w:val="32"/>
                      </w:rPr>
                      <w:t xml:space="preserve">199TU </w:t>
                    </w:r>
                    <w:r w:rsidRPr="00A030CB">
                      <w:rPr>
                        <w:rFonts w:ascii="Arial" w:hAnsi="Arial" w:cs="Arial"/>
                        <w:sz w:val="32"/>
                        <w:szCs w:val="32"/>
                      </w:rPr>
                      <w:t xml:space="preserve">– SN </w:t>
                    </w:r>
                    <w:r w:rsidR="00CE2BDF">
                      <w:rPr>
                        <w:rFonts w:ascii="Arial" w:hAnsi="Arial" w:cs="Arial"/>
                        <w:sz w:val="32"/>
                        <w:szCs w:val="32"/>
                      </w:rPr>
                      <w:t>199/US</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0AD"/>
    <w:multiLevelType w:val="hybridMultilevel"/>
    <w:tmpl w:val="8478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F32FF8"/>
    <w:multiLevelType w:val="hybridMultilevel"/>
    <w:tmpl w:val="E8AC9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D758BD"/>
    <w:multiLevelType w:val="hybridMultilevel"/>
    <w:tmpl w:val="07245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406EA0"/>
    <w:multiLevelType w:val="hybridMultilevel"/>
    <w:tmpl w:val="9A56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E73557"/>
    <w:multiLevelType w:val="hybridMultilevel"/>
    <w:tmpl w:val="8B1C2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5"/>
  </w:num>
  <w:num w:numId="6">
    <w:abstractNumId w:val="14"/>
  </w:num>
  <w:num w:numId="7">
    <w:abstractNumId w:val="5"/>
  </w:num>
  <w:num w:numId="8">
    <w:abstractNumId w:val="9"/>
  </w:num>
  <w:num w:numId="9">
    <w:abstractNumId w:val="11"/>
  </w:num>
  <w:num w:numId="10">
    <w:abstractNumId w:val="1"/>
  </w:num>
  <w:num w:numId="11">
    <w:abstractNumId w:val="10"/>
  </w:num>
  <w:num w:numId="12">
    <w:abstractNumId w:val="3"/>
  </w:num>
  <w:num w:numId="13">
    <w:abstractNumId w:val="7"/>
  </w:num>
  <w:num w:numId="14">
    <w:abstractNumId w:val="13"/>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0D51A5"/>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52A50"/>
    <w:rsid w:val="002621F3"/>
    <w:rsid w:val="0026555A"/>
    <w:rsid w:val="0029149D"/>
    <w:rsid w:val="002B34E5"/>
    <w:rsid w:val="002B643D"/>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4A52A3"/>
    <w:rsid w:val="00503FCC"/>
    <w:rsid w:val="00510EAA"/>
    <w:rsid w:val="00594975"/>
    <w:rsid w:val="005D4E08"/>
    <w:rsid w:val="005F517E"/>
    <w:rsid w:val="005F7112"/>
    <w:rsid w:val="0061210B"/>
    <w:rsid w:val="00641E53"/>
    <w:rsid w:val="006540BD"/>
    <w:rsid w:val="00670A5E"/>
    <w:rsid w:val="006A7044"/>
    <w:rsid w:val="006B2C00"/>
    <w:rsid w:val="006C0BBC"/>
    <w:rsid w:val="006C4AB7"/>
    <w:rsid w:val="006D7B74"/>
    <w:rsid w:val="0073069E"/>
    <w:rsid w:val="00735574"/>
    <w:rsid w:val="007400A3"/>
    <w:rsid w:val="00744B9D"/>
    <w:rsid w:val="00757C3A"/>
    <w:rsid w:val="00775AB4"/>
    <w:rsid w:val="0078092D"/>
    <w:rsid w:val="007B7315"/>
    <w:rsid w:val="007E27DC"/>
    <w:rsid w:val="00812162"/>
    <w:rsid w:val="00816BD8"/>
    <w:rsid w:val="0083245F"/>
    <w:rsid w:val="0084230E"/>
    <w:rsid w:val="008521A8"/>
    <w:rsid w:val="00880B9F"/>
    <w:rsid w:val="00881C14"/>
    <w:rsid w:val="008A7804"/>
    <w:rsid w:val="008C18B1"/>
    <w:rsid w:val="008C4558"/>
    <w:rsid w:val="008D377E"/>
    <w:rsid w:val="008E0675"/>
    <w:rsid w:val="009125DA"/>
    <w:rsid w:val="00933371"/>
    <w:rsid w:val="00937FB2"/>
    <w:rsid w:val="00940CE6"/>
    <w:rsid w:val="00960958"/>
    <w:rsid w:val="0097769A"/>
    <w:rsid w:val="00995784"/>
    <w:rsid w:val="009A7F6A"/>
    <w:rsid w:val="009F0971"/>
    <w:rsid w:val="00A01600"/>
    <w:rsid w:val="00A030CB"/>
    <w:rsid w:val="00A4427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E2BDF"/>
    <w:rsid w:val="00D03501"/>
    <w:rsid w:val="00D03E7C"/>
    <w:rsid w:val="00D134FE"/>
    <w:rsid w:val="00D24C59"/>
    <w:rsid w:val="00D83B9A"/>
    <w:rsid w:val="00D95C93"/>
    <w:rsid w:val="00DA0169"/>
    <w:rsid w:val="00DA6ED3"/>
    <w:rsid w:val="00DE376F"/>
    <w:rsid w:val="00DF5653"/>
    <w:rsid w:val="00E0045B"/>
    <w:rsid w:val="00E418E9"/>
    <w:rsid w:val="00E44B64"/>
    <w:rsid w:val="00E56EF8"/>
    <w:rsid w:val="00E57C56"/>
    <w:rsid w:val="00EA6CEE"/>
    <w:rsid w:val="00EE7754"/>
    <w:rsid w:val="00F16B4F"/>
    <w:rsid w:val="00F44FB3"/>
    <w:rsid w:val="00F4588D"/>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uiPriority w:val="99"/>
    <w:rsid w:val="00CE2BDF"/>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lee.drumhell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1142</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6</cp:revision>
  <cp:lastPrinted>2019-02-08T15:03:00Z</cp:lastPrinted>
  <dcterms:created xsi:type="dcterms:W3CDTF">2019-08-02T16:14:00Z</dcterms:created>
  <dcterms:modified xsi:type="dcterms:W3CDTF">2019-08-02T17:44:00Z</dcterms:modified>
</cp:coreProperties>
</file>